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080" w:type="dxa"/>
        <w:tblInd w:w="1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0"/>
        <w:gridCol w:w="2160"/>
      </w:tblGrid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 w:rsidP="00F17D8B">
            <w:pPr>
              <w:rPr>
                <w:b/>
                <w:sz w:val="22"/>
                <w:szCs w:val="22"/>
                <w:lang w:val="es-ES"/>
              </w:rPr>
            </w:pPr>
            <w:bookmarkStart w:id="0" w:name="_GoBack"/>
            <w:bookmarkEnd w:id="0"/>
          </w:p>
        </w:tc>
        <w:tc>
          <w:tcPr>
            <w:tcW w:w="2160" w:type="dxa"/>
          </w:tcPr>
          <w:p w:rsidR="00B66A29" w:rsidRPr="00B66A29" w:rsidRDefault="00B66A29" w:rsidP="00B66A29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lang w:val="es-ES"/>
              </w:rPr>
              <w:t>Máximo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lang w:val="es-ES"/>
              </w:rPr>
              <w:t>Organización y metodología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lang w:val="es-ES"/>
              </w:rPr>
            </w:pP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F90EF9">
            <w:pPr>
              <w:rPr>
                <w:sz w:val="22"/>
                <w:szCs w:val="22"/>
                <w:lang w:val="es-ES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66A29" w:rsidRPr="00F90EF9">
              <w:rPr>
                <w:sz w:val="22"/>
                <w:szCs w:val="22"/>
                <w:highlight w:val="lightGray"/>
                <w:lang w:val="en-GB"/>
              </w:rPr>
              <w:t>Justificación</w:t>
            </w:r>
            <w:r w:rsidRPr="00F90EF9">
              <w:rPr>
                <w:sz w:val="22"/>
                <w:szCs w:val="22"/>
                <w:highlight w:val="lightGray"/>
                <w:lang w:val="en-GB"/>
              </w:rPr>
              <w:t>]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sz w:val="22"/>
                <w:szCs w:val="22"/>
                <w:highlight w:val="lightGray"/>
                <w:lang w:val="es-ES"/>
              </w:rPr>
              <w:t>[10]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otro</w:t>
            </w:r>
            <w:r w:rsidRPr="00B66A29">
              <w:rPr>
                <w:sz w:val="22"/>
                <w:szCs w:val="22"/>
                <w:highlight w:val="lightGray"/>
                <w:lang w:val="es-ES"/>
              </w:rPr>
              <w:t>&gt;]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F90EF9">
            <w:pPr>
              <w:rPr>
                <w:sz w:val="22"/>
                <w:szCs w:val="22"/>
                <w:lang w:val="es-ES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66A29" w:rsidRPr="00F90EF9">
              <w:rPr>
                <w:sz w:val="22"/>
                <w:szCs w:val="22"/>
                <w:highlight w:val="lightGray"/>
                <w:lang w:val="en-GB"/>
              </w:rPr>
              <w:t>Estrategia</w:t>
            </w:r>
            <w:r w:rsidRPr="00F90EF9">
              <w:rPr>
                <w:sz w:val="22"/>
                <w:szCs w:val="22"/>
                <w:highlight w:val="lightGray"/>
                <w:lang w:val="en-GB"/>
              </w:rPr>
              <w:t>]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sz w:val="22"/>
                <w:szCs w:val="22"/>
                <w:highlight w:val="lightGray"/>
                <w:lang w:val="es-ES"/>
              </w:rPr>
              <w:t>[30]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otro</w:t>
            </w:r>
            <w:r w:rsidRPr="00B66A29">
              <w:rPr>
                <w:sz w:val="22"/>
                <w:szCs w:val="22"/>
                <w:highlight w:val="lightGray"/>
                <w:lang w:val="es-ES"/>
              </w:rPr>
              <w:t>&gt;]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F90EF9">
            <w:pPr>
              <w:rPr>
                <w:sz w:val="22"/>
                <w:szCs w:val="22"/>
                <w:lang w:val="es-ES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66A29" w:rsidRPr="00F90EF9">
              <w:rPr>
                <w:sz w:val="22"/>
                <w:szCs w:val="22"/>
                <w:highlight w:val="lightGray"/>
                <w:lang w:val="en-GB"/>
              </w:rPr>
              <w:t>Función de apoyo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sz w:val="22"/>
                <w:szCs w:val="22"/>
                <w:highlight w:val="lightGray"/>
                <w:lang w:val="es-ES"/>
              </w:rPr>
              <w:t>[5]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otro</w:t>
            </w:r>
            <w:r w:rsidRPr="00B66A29">
              <w:rPr>
                <w:sz w:val="22"/>
                <w:szCs w:val="22"/>
                <w:highlight w:val="lightGray"/>
                <w:lang w:val="es-ES"/>
              </w:rPr>
              <w:t>&gt;]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F90EF9" w:rsidRDefault="00F90EF9">
            <w:pPr>
              <w:rPr>
                <w:sz w:val="22"/>
                <w:szCs w:val="22"/>
                <w:lang w:val="es-ES"/>
              </w:rPr>
            </w:pPr>
            <w:r w:rsidRPr="00F90EF9">
              <w:rPr>
                <w:sz w:val="22"/>
                <w:szCs w:val="22"/>
                <w:highlight w:val="lightGray"/>
                <w:lang w:val="es-ES"/>
              </w:rPr>
              <w:t>[</w:t>
            </w:r>
            <w:r w:rsidR="00B66A29" w:rsidRPr="00FE2EAC">
              <w:rPr>
                <w:sz w:val="22"/>
                <w:szCs w:val="22"/>
                <w:highlight w:val="lightGray"/>
                <w:lang w:val="es-ES"/>
              </w:rPr>
              <w:t>Participación de todos los miembros del consorcio</w:t>
            </w:r>
            <w:r w:rsidRPr="00F90EF9">
              <w:rPr>
                <w:sz w:val="22"/>
                <w:szCs w:val="22"/>
                <w:highlight w:val="lightGray"/>
                <w:lang w:val="es-ES"/>
              </w:rPr>
              <w:t>]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sz w:val="22"/>
                <w:szCs w:val="22"/>
                <w:highlight w:val="lightGray"/>
                <w:lang w:val="es-ES"/>
              </w:rPr>
              <w:t>[5]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otro</w:t>
            </w:r>
            <w:r w:rsidRPr="00B66A29">
              <w:rPr>
                <w:sz w:val="22"/>
                <w:szCs w:val="22"/>
                <w:highlight w:val="lightGray"/>
                <w:lang w:val="es-ES"/>
              </w:rPr>
              <w:t>&gt;]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F90EF9" w:rsidRDefault="00F90EF9">
            <w:pPr>
              <w:rPr>
                <w:sz w:val="22"/>
                <w:szCs w:val="22"/>
                <w:lang w:val="es-ES"/>
              </w:rPr>
            </w:pPr>
            <w:r w:rsidRPr="00F90EF9">
              <w:rPr>
                <w:sz w:val="22"/>
                <w:szCs w:val="22"/>
                <w:highlight w:val="lightGray"/>
                <w:lang w:val="es-ES"/>
              </w:rPr>
              <w:t>[</w:t>
            </w:r>
            <w:r w:rsidR="00B66A29" w:rsidRPr="00FE2EAC">
              <w:rPr>
                <w:sz w:val="22"/>
                <w:szCs w:val="22"/>
                <w:highlight w:val="lightGray"/>
                <w:lang w:val="es-ES"/>
              </w:rPr>
              <w:t>Calendario de actividades, incluido el número de días de expertos propuesto</w:t>
            </w:r>
            <w:r w:rsidRPr="00F90EF9">
              <w:rPr>
                <w:sz w:val="22"/>
                <w:szCs w:val="22"/>
                <w:highlight w:val="lightGray"/>
                <w:lang w:val="es-ES"/>
              </w:rPr>
              <w:t>]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sz w:val="22"/>
                <w:szCs w:val="22"/>
                <w:highlight w:val="lightGray"/>
                <w:lang w:val="es-ES"/>
              </w:rPr>
              <w:t>[10]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otro</w:t>
            </w:r>
            <w:r w:rsidRPr="00B66A29">
              <w:rPr>
                <w:sz w:val="22"/>
                <w:szCs w:val="22"/>
                <w:highlight w:val="lightGray"/>
                <w:lang w:val="es-ES"/>
              </w:rPr>
              <w:t>&gt;]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861668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 w:rsidP="00B56781">
            <w:pPr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lang w:val="es-ES"/>
              </w:rPr>
              <w:t>Puntuación total en c</w:t>
            </w:r>
            <w:r w:rsidR="00B56781">
              <w:rPr>
                <w:b/>
                <w:sz w:val="22"/>
                <w:szCs w:val="22"/>
                <w:lang w:val="es-ES"/>
              </w:rPr>
              <w:t xml:space="preserve">oncepto de </w:t>
            </w:r>
            <w:r w:rsidRPr="00B66A29">
              <w:rPr>
                <w:b/>
                <w:sz w:val="22"/>
                <w:szCs w:val="22"/>
                <w:lang w:val="es-ES"/>
              </w:rPr>
              <w:t>organización y metodología</w:t>
            </w:r>
          </w:p>
        </w:tc>
        <w:tc>
          <w:tcPr>
            <w:tcW w:w="2160" w:type="dxa"/>
          </w:tcPr>
          <w:p w:rsidR="00B66A29" w:rsidRPr="00B66A29" w:rsidRDefault="00B66A29" w:rsidP="00B66A29">
            <w:pPr>
              <w:jc w:val="right"/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highlight w:val="lightGray"/>
                <w:lang w:val="es-ES"/>
              </w:rPr>
              <w:t xml:space="preserve">[60] </w:t>
            </w:r>
            <w:r w:rsidRPr="00B66A29">
              <w:rPr>
                <w:b/>
                <w:sz w:val="22"/>
                <w:szCs w:val="22"/>
                <w:lang w:val="es-ES"/>
              </w:rPr>
              <w:t>[</w:t>
            </w:r>
            <w:r w:rsidRPr="00B66A29">
              <w:rPr>
                <w:b/>
                <w:sz w:val="22"/>
                <w:szCs w:val="22"/>
                <w:highlight w:val="lightGray"/>
                <w:lang w:val="es-ES"/>
              </w:rPr>
              <w:t>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inserte una puntuación entre 60 y 40</w:t>
            </w:r>
            <w:r w:rsidRPr="00B66A29">
              <w:rPr>
                <w:b/>
                <w:sz w:val="22"/>
                <w:szCs w:val="22"/>
                <w:highlight w:val="lightGray"/>
                <w:lang w:val="es-ES"/>
              </w:rPr>
              <w:t>&gt;</w:t>
            </w:r>
            <w:r w:rsidRPr="00B66A29">
              <w:rPr>
                <w:b/>
                <w:sz w:val="22"/>
                <w:szCs w:val="22"/>
                <w:lang w:val="es-ES"/>
              </w:rPr>
              <w:t>]</w:t>
            </w:r>
          </w:p>
        </w:tc>
      </w:tr>
      <w:tr w:rsidR="00B66A29" w:rsidRPr="00861668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lang w:val="es-ES"/>
              </w:rPr>
              <w:t>Expertos principales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861668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 w:rsidP="00F90EF9">
            <w:pPr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lang w:val="es-ES"/>
              </w:rPr>
              <w:t>&lt;</w:t>
            </w:r>
            <w:r w:rsidRPr="00B66A29">
              <w:rPr>
                <w:b/>
                <w:sz w:val="22"/>
                <w:szCs w:val="22"/>
                <w:highlight w:val="yellow"/>
                <w:lang w:val="es-ES"/>
              </w:rPr>
              <w:t>Experto principal 1</w:t>
            </w:r>
            <w:r w:rsidRPr="00B66A29">
              <w:rPr>
                <w:b/>
                <w:sz w:val="22"/>
                <w:szCs w:val="22"/>
                <w:lang w:val="es-ES"/>
              </w:rPr>
              <w:t xml:space="preserve">&gt; (Max. </w:t>
            </w:r>
            <w:r w:rsidR="00F90EF9" w:rsidRPr="00FE2EAC">
              <w:rPr>
                <w:b/>
                <w:sz w:val="22"/>
                <w:szCs w:val="22"/>
                <w:lang w:val="es-ES"/>
              </w:rPr>
              <w:t>[</w:t>
            </w:r>
            <w:r w:rsidR="00F90EF9" w:rsidRPr="00FE2EAC">
              <w:rPr>
                <w:b/>
                <w:sz w:val="22"/>
                <w:szCs w:val="22"/>
                <w:highlight w:val="lightGray"/>
                <w:lang w:val="es-ES"/>
              </w:rPr>
              <w:t>20</w:t>
            </w:r>
            <w:r w:rsidR="00F90EF9" w:rsidRPr="00FE2EAC">
              <w:rPr>
                <w:b/>
                <w:sz w:val="22"/>
                <w:szCs w:val="22"/>
                <w:lang w:val="es-ES"/>
              </w:rPr>
              <w:t>]</w:t>
            </w:r>
            <w:r w:rsidR="00F90EF9" w:rsidRPr="00FE2EAC">
              <w:rPr>
                <w:b/>
                <w:sz w:val="22"/>
                <w:szCs w:val="22"/>
                <w:highlight w:val="lightGray"/>
                <w:lang w:val="es-ES"/>
              </w:rPr>
              <w:t xml:space="preserve"> [&lt;</w:t>
            </w:r>
            <w:r w:rsidR="00F90EF9" w:rsidRPr="00FE2EAC">
              <w:rPr>
                <w:sz w:val="22"/>
                <w:szCs w:val="22"/>
                <w:highlight w:val="yellow"/>
                <w:lang w:val="es-ES"/>
              </w:rPr>
              <w:t>otro total</w:t>
            </w:r>
            <w:r w:rsidR="00F90EF9" w:rsidRPr="00FE2EAC">
              <w:rPr>
                <w:b/>
                <w:sz w:val="22"/>
                <w:szCs w:val="22"/>
                <w:highlight w:val="lightGray"/>
                <w:lang w:val="es-ES"/>
              </w:rPr>
              <w:t>&gt;</w:t>
            </w:r>
            <w:r w:rsidR="00F90EF9" w:rsidRPr="00FE2EAC">
              <w:rPr>
                <w:b/>
                <w:sz w:val="22"/>
                <w:szCs w:val="22"/>
                <w:lang w:val="es-ES"/>
              </w:rPr>
              <w:t>]</w:t>
            </w:r>
            <w:r w:rsidR="00FE2EAC">
              <w:rPr>
                <w:b/>
                <w:sz w:val="22"/>
                <w:szCs w:val="22"/>
                <w:lang w:val="es-ES"/>
              </w:rPr>
              <w:t xml:space="preserve"> </w:t>
            </w:r>
            <w:r w:rsidRPr="00B66A29">
              <w:rPr>
                <w:b/>
                <w:sz w:val="22"/>
                <w:szCs w:val="22"/>
                <w:lang w:val="es-ES"/>
              </w:rPr>
              <w:t>puntos)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F90EF9">
            <w:pPr>
              <w:rPr>
                <w:sz w:val="22"/>
                <w:szCs w:val="22"/>
                <w:lang w:val="es-ES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66A29" w:rsidRPr="00F90EF9">
              <w:rPr>
                <w:sz w:val="22"/>
                <w:szCs w:val="22"/>
                <w:highlight w:val="lightGray"/>
                <w:lang w:val="en-GB"/>
              </w:rPr>
              <w:t>Cualificaciones y competencias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sz w:val="22"/>
                <w:szCs w:val="22"/>
                <w:highlight w:val="lightGray"/>
                <w:lang w:val="es-ES"/>
              </w:rPr>
              <w:t>[5]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otro</w:t>
            </w:r>
            <w:r w:rsidRPr="00B66A29">
              <w:rPr>
                <w:sz w:val="22"/>
                <w:szCs w:val="22"/>
                <w:highlight w:val="lightGray"/>
                <w:lang w:val="es-ES"/>
              </w:rPr>
              <w:t>&gt;]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F90EF9">
            <w:pPr>
              <w:rPr>
                <w:sz w:val="22"/>
                <w:szCs w:val="22"/>
                <w:lang w:val="es-ES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66A29" w:rsidRPr="00F90EF9">
              <w:rPr>
                <w:sz w:val="22"/>
                <w:szCs w:val="22"/>
                <w:highlight w:val="lightGray"/>
                <w:lang w:val="en-GB"/>
              </w:rPr>
              <w:t>Experiencia profesional general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sz w:val="22"/>
                <w:szCs w:val="22"/>
                <w:highlight w:val="lightGray"/>
                <w:lang w:val="es-ES"/>
              </w:rPr>
              <w:t>[5]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otro</w:t>
            </w:r>
            <w:r w:rsidRPr="00B66A29">
              <w:rPr>
                <w:sz w:val="22"/>
                <w:szCs w:val="22"/>
                <w:highlight w:val="lightGray"/>
                <w:lang w:val="es-ES"/>
              </w:rPr>
              <w:t>&gt;]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F90EF9">
            <w:pPr>
              <w:rPr>
                <w:sz w:val="22"/>
                <w:szCs w:val="22"/>
                <w:lang w:val="es-ES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66A29" w:rsidRPr="00F90EF9">
              <w:rPr>
                <w:sz w:val="22"/>
                <w:szCs w:val="22"/>
                <w:highlight w:val="lightGray"/>
                <w:lang w:val="en-GB"/>
              </w:rPr>
              <w:t>Experiencia profesional específica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sz w:val="22"/>
                <w:szCs w:val="22"/>
                <w:highlight w:val="lightGray"/>
                <w:lang w:val="es-ES"/>
              </w:rPr>
              <w:t>[10]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otro</w:t>
            </w:r>
            <w:r w:rsidRPr="00B66A29">
              <w:rPr>
                <w:sz w:val="22"/>
                <w:szCs w:val="22"/>
                <w:highlight w:val="lightGray"/>
                <w:lang w:val="es-ES"/>
              </w:rPr>
              <w:t>&gt;]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861668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lang w:val="es-ES"/>
              </w:rPr>
              <w:t>&lt;</w:t>
            </w:r>
            <w:r w:rsidRPr="00B66A29">
              <w:rPr>
                <w:b/>
                <w:sz w:val="22"/>
                <w:szCs w:val="22"/>
                <w:highlight w:val="yellow"/>
                <w:lang w:val="es-ES"/>
              </w:rPr>
              <w:t>Experto principal 2</w:t>
            </w:r>
            <w:r w:rsidRPr="00B66A29">
              <w:rPr>
                <w:b/>
                <w:sz w:val="22"/>
                <w:szCs w:val="22"/>
                <w:lang w:val="es-ES"/>
              </w:rPr>
              <w:t xml:space="preserve">&gt; (Max. </w:t>
            </w:r>
            <w:r w:rsidR="00F90EF9" w:rsidRPr="00FE2EAC">
              <w:rPr>
                <w:b/>
                <w:sz w:val="22"/>
                <w:szCs w:val="22"/>
                <w:lang w:val="es-ES"/>
              </w:rPr>
              <w:t>[</w:t>
            </w:r>
            <w:r w:rsidR="00F90EF9" w:rsidRPr="00FE2EAC">
              <w:rPr>
                <w:b/>
                <w:sz w:val="22"/>
                <w:szCs w:val="22"/>
                <w:highlight w:val="lightGray"/>
                <w:lang w:val="es-ES"/>
              </w:rPr>
              <w:t>20</w:t>
            </w:r>
            <w:r w:rsidR="00F90EF9" w:rsidRPr="00FE2EAC">
              <w:rPr>
                <w:b/>
                <w:sz w:val="22"/>
                <w:szCs w:val="22"/>
                <w:lang w:val="es-ES"/>
              </w:rPr>
              <w:t>]</w:t>
            </w:r>
            <w:r w:rsidR="00F90EF9" w:rsidRPr="00FE2EAC">
              <w:rPr>
                <w:b/>
                <w:sz w:val="22"/>
                <w:szCs w:val="22"/>
                <w:highlight w:val="lightGray"/>
                <w:lang w:val="es-ES"/>
              </w:rPr>
              <w:t xml:space="preserve"> [&lt;</w:t>
            </w:r>
            <w:r w:rsidR="00F90EF9" w:rsidRPr="00FE2EAC">
              <w:rPr>
                <w:sz w:val="22"/>
                <w:szCs w:val="22"/>
                <w:highlight w:val="yellow"/>
                <w:lang w:val="es-ES"/>
              </w:rPr>
              <w:t>otro total</w:t>
            </w:r>
            <w:r w:rsidR="00F90EF9" w:rsidRPr="00FE2EAC">
              <w:rPr>
                <w:b/>
                <w:sz w:val="22"/>
                <w:szCs w:val="22"/>
                <w:highlight w:val="lightGray"/>
                <w:lang w:val="es-ES"/>
              </w:rPr>
              <w:t>&gt;</w:t>
            </w:r>
            <w:r w:rsidR="00F90EF9" w:rsidRPr="00FE2EAC">
              <w:rPr>
                <w:b/>
                <w:sz w:val="22"/>
                <w:szCs w:val="22"/>
                <w:lang w:val="es-ES"/>
              </w:rPr>
              <w:t>]</w:t>
            </w:r>
            <w:r w:rsidRPr="00B66A29">
              <w:rPr>
                <w:b/>
                <w:sz w:val="22"/>
                <w:szCs w:val="22"/>
                <w:lang w:val="es-ES"/>
              </w:rPr>
              <w:t xml:space="preserve"> puntos)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F90EF9">
            <w:pPr>
              <w:rPr>
                <w:sz w:val="22"/>
                <w:szCs w:val="22"/>
                <w:lang w:val="es-ES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66A29" w:rsidRPr="00F90EF9">
              <w:rPr>
                <w:sz w:val="22"/>
                <w:szCs w:val="22"/>
                <w:highlight w:val="lightGray"/>
                <w:lang w:val="en-GB"/>
              </w:rPr>
              <w:t>Cualificaciones y competencias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sz w:val="22"/>
                <w:szCs w:val="22"/>
                <w:highlight w:val="lightGray"/>
                <w:lang w:val="es-ES"/>
              </w:rPr>
              <w:t>[5]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otro</w:t>
            </w:r>
            <w:r w:rsidRPr="00B66A29">
              <w:rPr>
                <w:sz w:val="22"/>
                <w:szCs w:val="22"/>
                <w:highlight w:val="lightGray"/>
                <w:lang w:val="es-ES"/>
              </w:rPr>
              <w:t>&gt;]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F90EF9">
            <w:pPr>
              <w:rPr>
                <w:sz w:val="22"/>
                <w:szCs w:val="22"/>
                <w:lang w:val="es-ES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66A29" w:rsidRPr="00F90EF9">
              <w:rPr>
                <w:sz w:val="22"/>
                <w:szCs w:val="22"/>
                <w:highlight w:val="lightGray"/>
                <w:lang w:val="en-GB"/>
              </w:rPr>
              <w:t>Experiencia profesional general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sz w:val="22"/>
                <w:szCs w:val="22"/>
                <w:highlight w:val="lightGray"/>
                <w:lang w:val="es-ES"/>
              </w:rPr>
              <w:t>[5]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otro</w:t>
            </w:r>
            <w:r w:rsidRPr="00B66A29">
              <w:rPr>
                <w:sz w:val="22"/>
                <w:szCs w:val="22"/>
                <w:highlight w:val="lightGray"/>
                <w:lang w:val="es-ES"/>
              </w:rPr>
              <w:t>&gt;]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F90EF9">
            <w:pPr>
              <w:rPr>
                <w:sz w:val="22"/>
                <w:szCs w:val="22"/>
                <w:lang w:val="es-ES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66A29" w:rsidRPr="00F90EF9">
              <w:rPr>
                <w:sz w:val="22"/>
                <w:szCs w:val="22"/>
                <w:highlight w:val="lightGray"/>
                <w:lang w:val="en-GB"/>
              </w:rPr>
              <w:t>Experiencia profesional específica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sz w:val="22"/>
                <w:szCs w:val="22"/>
                <w:highlight w:val="lightGray"/>
                <w:lang w:val="es-ES"/>
              </w:rPr>
              <w:t>[10]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otro</w:t>
            </w:r>
            <w:r w:rsidRPr="00B66A29">
              <w:rPr>
                <w:sz w:val="22"/>
                <w:szCs w:val="22"/>
                <w:highlight w:val="lightGray"/>
                <w:lang w:val="es-ES"/>
              </w:rPr>
              <w:t>&gt;]</w:t>
            </w: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861668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lang w:val="es-ES"/>
              </w:rPr>
              <w:t>Puntuación total de los expertos principales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861668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 w:rsidP="00B56781">
            <w:pPr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lang w:val="es-ES"/>
              </w:rPr>
              <w:t xml:space="preserve">Puntuación total </w:t>
            </w: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highlight w:val="lightGray"/>
                <w:lang w:val="es-ES"/>
              </w:rPr>
            </w:pPr>
          </w:p>
        </w:tc>
      </w:tr>
      <w:tr w:rsidR="00B66A29" w:rsidRPr="00861668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right"/>
              <w:rPr>
                <w:b/>
                <w:sz w:val="22"/>
                <w:szCs w:val="22"/>
                <w:highlight w:val="lightGray"/>
                <w:lang w:val="es-ES"/>
              </w:rPr>
            </w:pPr>
            <w:r w:rsidRPr="00B66A29">
              <w:rPr>
                <w:b/>
                <w:sz w:val="22"/>
                <w:szCs w:val="22"/>
                <w:highlight w:val="lightGray"/>
                <w:lang w:val="es-ES"/>
              </w:rPr>
              <w:t>[40] [&lt;</w:t>
            </w:r>
            <w:r w:rsidRPr="00B66A29">
              <w:rPr>
                <w:sz w:val="22"/>
                <w:szCs w:val="22"/>
                <w:highlight w:val="yellow"/>
                <w:lang w:val="es-ES"/>
              </w:rPr>
              <w:t>inserte una puntuación entre 60 y 40</w:t>
            </w:r>
            <w:r w:rsidRPr="00B66A29">
              <w:rPr>
                <w:b/>
                <w:sz w:val="22"/>
                <w:szCs w:val="22"/>
                <w:highlight w:val="lightGray"/>
                <w:lang w:val="es-ES"/>
              </w:rPr>
              <w:t>&gt;</w:t>
            </w:r>
            <w:r w:rsidRPr="00B66A29">
              <w:rPr>
                <w:b/>
                <w:sz w:val="22"/>
                <w:szCs w:val="22"/>
                <w:lang w:val="es-ES"/>
              </w:rPr>
              <w:t>]</w:t>
            </w:r>
          </w:p>
        </w:tc>
      </w:tr>
      <w:tr w:rsidR="00B66A29" w:rsidRPr="00861668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lang w:val="es-ES"/>
              </w:rPr>
            </w:pPr>
          </w:p>
        </w:tc>
      </w:tr>
      <w:tr w:rsidR="00B66A29" w:rsidRPr="00B66A29" w:rsidTr="00FE2EAC">
        <w:trPr>
          <w:cantSplit/>
        </w:trPr>
        <w:tc>
          <w:tcPr>
            <w:tcW w:w="4920" w:type="dxa"/>
            <w:shd w:val="clear" w:color="auto" w:fill="auto"/>
          </w:tcPr>
          <w:p w:rsidR="00B66A29" w:rsidRPr="00B66A29" w:rsidRDefault="00B66A29">
            <w:pPr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2160" w:type="dxa"/>
          </w:tcPr>
          <w:p w:rsidR="00B66A29" w:rsidRPr="00B66A29" w:rsidRDefault="00B66A29" w:rsidP="008724C5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lang w:val="es-ES"/>
              </w:rPr>
              <w:t>100</w:t>
            </w:r>
          </w:p>
        </w:tc>
      </w:tr>
    </w:tbl>
    <w:p w:rsidR="00A400CC" w:rsidRPr="00B66A29" w:rsidRDefault="00A400CC">
      <w:pPr>
        <w:rPr>
          <w:lang w:val="es-ES"/>
        </w:rPr>
      </w:pPr>
    </w:p>
    <w:p w:rsidR="00A400CC" w:rsidRPr="00B66A29" w:rsidRDefault="00A400CC" w:rsidP="00A400CC">
      <w:pPr>
        <w:rPr>
          <w:sz w:val="22"/>
          <w:szCs w:val="22"/>
          <w:lang w:val="es-ES"/>
        </w:rPr>
      </w:pPr>
    </w:p>
    <w:tbl>
      <w:tblPr>
        <w:tblW w:w="8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"/>
        <w:gridCol w:w="6954"/>
      </w:tblGrid>
      <w:tr w:rsidR="00A400CC" w:rsidRPr="00B66A29" w:rsidTr="00F65627">
        <w:trPr>
          <w:trHeight w:val="357"/>
          <w:jc w:val="center"/>
        </w:trPr>
        <w:tc>
          <w:tcPr>
            <w:tcW w:w="1478" w:type="dxa"/>
            <w:shd w:val="pct10" w:color="auto" w:fill="FFFFFF"/>
            <w:vAlign w:val="center"/>
          </w:tcPr>
          <w:p w:rsidR="00A400CC" w:rsidRPr="00B66A29" w:rsidRDefault="00A400CC" w:rsidP="00A400CC">
            <w:pPr>
              <w:spacing w:before="120" w:after="120"/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lang w:val="es-ES"/>
              </w:rPr>
              <w:t>Puntos fuertes</w:t>
            </w:r>
          </w:p>
        </w:tc>
        <w:tc>
          <w:tcPr>
            <w:tcW w:w="6954" w:type="dxa"/>
            <w:vAlign w:val="center"/>
          </w:tcPr>
          <w:p w:rsidR="00A400CC" w:rsidRPr="00B66A29" w:rsidRDefault="00A400CC" w:rsidP="00F65627">
            <w:pPr>
              <w:spacing w:before="40" w:after="40"/>
              <w:rPr>
                <w:sz w:val="22"/>
                <w:szCs w:val="22"/>
                <w:lang w:val="es-ES"/>
              </w:rPr>
            </w:pPr>
          </w:p>
          <w:p w:rsidR="00A400CC" w:rsidRPr="00B66A29" w:rsidRDefault="00A400CC" w:rsidP="00F65627">
            <w:pPr>
              <w:spacing w:before="40" w:after="40"/>
              <w:rPr>
                <w:sz w:val="22"/>
                <w:szCs w:val="22"/>
                <w:lang w:val="es-ES"/>
              </w:rPr>
            </w:pPr>
          </w:p>
          <w:p w:rsidR="00A400CC" w:rsidRPr="00B66A29" w:rsidRDefault="00A400CC" w:rsidP="00F65627">
            <w:pPr>
              <w:spacing w:before="40" w:after="40"/>
              <w:rPr>
                <w:sz w:val="22"/>
                <w:szCs w:val="22"/>
                <w:lang w:val="es-ES"/>
              </w:rPr>
            </w:pPr>
          </w:p>
        </w:tc>
      </w:tr>
      <w:tr w:rsidR="00A400CC" w:rsidRPr="00B66A29" w:rsidTr="00F65627">
        <w:trPr>
          <w:trHeight w:val="975"/>
          <w:jc w:val="center"/>
        </w:trPr>
        <w:tc>
          <w:tcPr>
            <w:tcW w:w="1478" w:type="dxa"/>
            <w:shd w:val="pct10" w:color="auto" w:fill="FFFFFF"/>
            <w:vAlign w:val="center"/>
          </w:tcPr>
          <w:p w:rsidR="00A400CC" w:rsidRPr="00B66A29" w:rsidRDefault="00A400CC" w:rsidP="00E73E90">
            <w:pPr>
              <w:spacing w:before="120" w:after="120"/>
              <w:rPr>
                <w:b/>
                <w:sz w:val="22"/>
                <w:szCs w:val="22"/>
                <w:lang w:val="es-ES"/>
              </w:rPr>
            </w:pPr>
            <w:r w:rsidRPr="00B66A29">
              <w:rPr>
                <w:b/>
                <w:sz w:val="22"/>
                <w:szCs w:val="22"/>
                <w:lang w:val="es-ES"/>
              </w:rPr>
              <w:t xml:space="preserve">Puntos </w:t>
            </w:r>
            <w:r w:rsidR="00E73E90" w:rsidRPr="00B66A29">
              <w:rPr>
                <w:b/>
                <w:sz w:val="22"/>
                <w:szCs w:val="22"/>
                <w:lang w:val="es-ES"/>
              </w:rPr>
              <w:t>débiles</w:t>
            </w:r>
          </w:p>
        </w:tc>
        <w:tc>
          <w:tcPr>
            <w:tcW w:w="6954" w:type="dxa"/>
            <w:vAlign w:val="center"/>
          </w:tcPr>
          <w:p w:rsidR="00A400CC" w:rsidRPr="00B66A29" w:rsidRDefault="00A400CC" w:rsidP="00F65627">
            <w:pPr>
              <w:spacing w:before="40" w:after="40"/>
              <w:rPr>
                <w:sz w:val="22"/>
                <w:szCs w:val="22"/>
                <w:lang w:val="es-ES"/>
              </w:rPr>
            </w:pPr>
          </w:p>
          <w:p w:rsidR="00A400CC" w:rsidRPr="00B66A29" w:rsidRDefault="00A400CC" w:rsidP="00F65627">
            <w:pPr>
              <w:spacing w:before="40" w:after="40"/>
              <w:rPr>
                <w:sz w:val="22"/>
                <w:szCs w:val="22"/>
                <w:lang w:val="es-ES"/>
              </w:rPr>
            </w:pPr>
          </w:p>
          <w:p w:rsidR="00A400CC" w:rsidRPr="00B66A29" w:rsidRDefault="00A400CC" w:rsidP="00F65627">
            <w:pPr>
              <w:spacing w:before="40" w:after="40"/>
              <w:rPr>
                <w:sz w:val="22"/>
                <w:szCs w:val="22"/>
                <w:lang w:val="es-ES"/>
              </w:rPr>
            </w:pPr>
          </w:p>
        </w:tc>
      </w:tr>
    </w:tbl>
    <w:p w:rsidR="00A400CC" w:rsidRPr="00B66A29" w:rsidRDefault="00A400CC" w:rsidP="00A400CC">
      <w:pPr>
        <w:pStyle w:val="Footer"/>
        <w:rPr>
          <w:szCs w:val="24"/>
          <w:lang w:val="es-ES"/>
        </w:rPr>
      </w:pPr>
    </w:p>
    <w:p w:rsidR="00A400CC" w:rsidRPr="00B66A29" w:rsidRDefault="00A400CC">
      <w:pPr>
        <w:rPr>
          <w:lang w:val="es-ES"/>
        </w:rPr>
      </w:pPr>
    </w:p>
    <w:p w:rsidR="00A400CC" w:rsidRPr="00B66A29" w:rsidRDefault="00A400CC" w:rsidP="00A400CC">
      <w:pPr>
        <w:pStyle w:val="Footer"/>
        <w:tabs>
          <w:tab w:val="clear" w:pos="8306"/>
          <w:tab w:val="right" w:pos="567"/>
        </w:tabs>
        <w:ind w:left="567" w:hanging="567"/>
        <w:rPr>
          <w:sz w:val="20"/>
          <w:lang w:val="es-ES"/>
        </w:rPr>
      </w:pPr>
      <w:r w:rsidRPr="00B66A29">
        <w:rPr>
          <w:sz w:val="20"/>
          <w:lang w:val="es-ES"/>
        </w:rPr>
        <w:t>N</w:t>
      </w:r>
      <w:r w:rsidR="00B56781">
        <w:rPr>
          <w:sz w:val="20"/>
          <w:lang w:val="es-ES"/>
        </w:rPr>
        <w:t>ota</w:t>
      </w:r>
      <w:r w:rsidRPr="00B66A29">
        <w:rPr>
          <w:sz w:val="20"/>
          <w:lang w:val="es-ES"/>
        </w:rPr>
        <w:t>:</w:t>
      </w:r>
      <w:r w:rsidRPr="00B66A29">
        <w:rPr>
          <w:sz w:val="20"/>
          <w:lang w:val="es-ES"/>
        </w:rPr>
        <w:tab/>
      </w:r>
      <w:r w:rsidRPr="00B66A29">
        <w:rPr>
          <w:sz w:val="20"/>
          <w:lang w:val="es-ES"/>
        </w:rPr>
        <w:tab/>
        <w:t xml:space="preserve">Solo </w:t>
      </w:r>
      <w:r w:rsidR="00AB2CFA" w:rsidRPr="00B66A29">
        <w:rPr>
          <w:sz w:val="20"/>
          <w:lang w:val="es-ES"/>
        </w:rPr>
        <w:t>las ofertas</w:t>
      </w:r>
      <w:r w:rsidRPr="00B66A29">
        <w:rPr>
          <w:sz w:val="20"/>
          <w:lang w:val="es-ES"/>
        </w:rPr>
        <w:t xml:space="preserve"> que hayan obtenido una puntuación media mínima de </w:t>
      </w:r>
      <w:r w:rsidR="00B66A29" w:rsidRPr="00B66A29">
        <w:rPr>
          <w:sz w:val="20"/>
          <w:lang w:val="es-ES"/>
        </w:rPr>
        <w:t>75</w:t>
      </w:r>
      <w:r w:rsidRPr="00B66A29">
        <w:rPr>
          <w:sz w:val="20"/>
          <w:lang w:val="es-ES"/>
        </w:rPr>
        <w:t xml:space="preserve"> puntos podrán pasar a la fase de evaluación financiera.</w:t>
      </w:r>
    </w:p>
    <w:p w:rsidR="00A400CC" w:rsidRPr="00B66A29" w:rsidRDefault="00A400CC" w:rsidP="00A400CC">
      <w:pPr>
        <w:rPr>
          <w:sz w:val="22"/>
          <w:szCs w:val="22"/>
          <w:lang w:val="es-ES"/>
        </w:rPr>
      </w:pPr>
    </w:p>
    <w:p w:rsidR="00A400CC" w:rsidRPr="00B66A29" w:rsidRDefault="0055467A" w:rsidP="00F90EF9">
      <w:pPr>
        <w:pStyle w:val="Header"/>
        <w:pageBreakBefore/>
        <w:shd w:val="clear" w:color="auto" w:fill="FFFF00"/>
        <w:spacing w:after="120"/>
        <w:jc w:val="both"/>
        <w:rPr>
          <w:i/>
          <w:sz w:val="22"/>
          <w:szCs w:val="22"/>
          <w:lang w:val="es-ES"/>
        </w:rPr>
      </w:pPr>
      <w:r w:rsidRPr="00B66A29">
        <w:rPr>
          <w:sz w:val="22"/>
          <w:szCs w:val="22"/>
          <w:lang w:val="es-ES"/>
        </w:rPr>
        <w:lastRenderedPageBreak/>
        <w:t>C</w:t>
      </w:r>
      <w:r w:rsidR="00D81EE7" w:rsidRPr="00B66A29">
        <w:rPr>
          <w:sz w:val="22"/>
          <w:szCs w:val="22"/>
          <w:lang w:val="es-ES"/>
        </w:rPr>
        <w:t>ó</w:t>
      </w:r>
      <w:r w:rsidRPr="00B66A29">
        <w:rPr>
          <w:sz w:val="22"/>
          <w:szCs w:val="22"/>
          <w:lang w:val="es-ES"/>
        </w:rPr>
        <w:t>mo utilizar</w:t>
      </w:r>
      <w:r w:rsidR="003A342C" w:rsidRPr="00B66A29">
        <w:rPr>
          <w:sz w:val="22"/>
          <w:szCs w:val="22"/>
          <w:lang w:val="es-ES"/>
        </w:rPr>
        <w:t xml:space="preserve"> esta tabla de </w:t>
      </w:r>
      <w:r w:rsidR="003A342C" w:rsidRPr="00F90EF9">
        <w:rPr>
          <w:sz w:val="22"/>
          <w:szCs w:val="22"/>
          <w:lang w:val="es-ES"/>
        </w:rPr>
        <w:t>evaluación</w:t>
      </w:r>
      <w:r w:rsidR="003A342C" w:rsidRPr="00B66A29">
        <w:rPr>
          <w:sz w:val="22"/>
          <w:szCs w:val="22"/>
          <w:lang w:val="es-ES"/>
        </w:rPr>
        <w:t>:</w:t>
      </w:r>
      <w:r w:rsidR="003A342C" w:rsidRPr="00B66A29">
        <w:rPr>
          <w:i/>
          <w:sz w:val="22"/>
          <w:szCs w:val="22"/>
          <w:lang w:val="es-ES"/>
        </w:rPr>
        <w:t xml:space="preserve"> </w:t>
      </w:r>
    </w:p>
    <w:p w:rsidR="00A400CC" w:rsidRPr="00B66A29" w:rsidRDefault="003A342C" w:rsidP="00F17D8B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before="120" w:after="120"/>
        <w:jc w:val="both"/>
        <w:rPr>
          <w:sz w:val="22"/>
          <w:szCs w:val="22"/>
          <w:lang w:val="es-ES"/>
        </w:rPr>
      </w:pPr>
      <w:r w:rsidRPr="00B66A29">
        <w:rPr>
          <w:sz w:val="22"/>
          <w:szCs w:val="22"/>
          <w:lang w:val="es-ES"/>
        </w:rPr>
        <w:t xml:space="preserve">Las categorías utilizadas para evaluar la </w:t>
      </w:r>
      <w:r w:rsidR="00AB2CFA" w:rsidRPr="00B66A29">
        <w:rPr>
          <w:sz w:val="22"/>
          <w:szCs w:val="22"/>
          <w:lang w:val="es-ES"/>
        </w:rPr>
        <w:t>o</w:t>
      </w:r>
      <w:r w:rsidRPr="00B66A29">
        <w:rPr>
          <w:sz w:val="22"/>
          <w:szCs w:val="22"/>
          <w:lang w:val="es-ES"/>
        </w:rPr>
        <w:t xml:space="preserve">rganización y </w:t>
      </w:r>
      <w:r w:rsidR="00AB2CFA" w:rsidRPr="00B66A29">
        <w:rPr>
          <w:sz w:val="22"/>
          <w:szCs w:val="22"/>
          <w:lang w:val="es-ES"/>
        </w:rPr>
        <w:t>m</w:t>
      </w:r>
      <w:r w:rsidRPr="00B66A29">
        <w:rPr>
          <w:sz w:val="22"/>
          <w:szCs w:val="22"/>
          <w:lang w:val="es-ES"/>
        </w:rPr>
        <w:t>etodología</w:t>
      </w:r>
      <w:r w:rsidR="00A01015" w:rsidRPr="00B66A29">
        <w:rPr>
          <w:i/>
          <w:sz w:val="22"/>
          <w:szCs w:val="22"/>
          <w:lang w:val="es-ES"/>
        </w:rPr>
        <w:t xml:space="preserve"> </w:t>
      </w:r>
      <w:r w:rsidRPr="00B66A29">
        <w:rPr>
          <w:sz w:val="22"/>
          <w:szCs w:val="22"/>
          <w:lang w:val="es-ES"/>
        </w:rPr>
        <w:t>(</w:t>
      </w:r>
      <w:r w:rsidR="000A5887" w:rsidRPr="00B66A29">
        <w:rPr>
          <w:sz w:val="22"/>
          <w:szCs w:val="22"/>
          <w:lang w:val="es-ES"/>
        </w:rPr>
        <w:t>es decir</w:t>
      </w:r>
      <w:r w:rsidRPr="00B66A29">
        <w:rPr>
          <w:sz w:val="22"/>
          <w:szCs w:val="22"/>
          <w:lang w:val="es-ES"/>
        </w:rPr>
        <w:t xml:space="preserve">, </w:t>
      </w:r>
      <w:r w:rsidR="00D81EE7" w:rsidRPr="00B66A29">
        <w:rPr>
          <w:sz w:val="22"/>
          <w:szCs w:val="22"/>
          <w:lang w:val="es-ES"/>
        </w:rPr>
        <w:t>justificación</w:t>
      </w:r>
      <w:r w:rsidRPr="00B66A29">
        <w:rPr>
          <w:sz w:val="22"/>
          <w:szCs w:val="22"/>
          <w:lang w:val="es-ES"/>
        </w:rPr>
        <w:t xml:space="preserve">, </w:t>
      </w:r>
      <w:r w:rsidR="000A5887" w:rsidRPr="00B66A29">
        <w:rPr>
          <w:sz w:val="22"/>
          <w:szCs w:val="22"/>
          <w:lang w:val="es-ES"/>
        </w:rPr>
        <w:t>e</w:t>
      </w:r>
      <w:r w:rsidRPr="00B66A29">
        <w:rPr>
          <w:sz w:val="22"/>
          <w:szCs w:val="22"/>
          <w:lang w:val="es-ES"/>
        </w:rPr>
        <w:t>strategia</w:t>
      </w:r>
      <w:r w:rsidR="00842CF0" w:rsidRPr="00B66A29">
        <w:rPr>
          <w:sz w:val="22"/>
          <w:szCs w:val="22"/>
          <w:lang w:val="es-ES"/>
        </w:rPr>
        <w:t>,</w:t>
      </w:r>
      <w:r w:rsidR="00842CF0" w:rsidRPr="00B66A29">
        <w:rPr>
          <w:lang w:val="es-ES"/>
        </w:rPr>
        <w:t xml:space="preserve"> </w:t>
      </w:r>
      <w:r w:rsidR="000A5887" w:rsidRPr="00B66A29">
        <w:rPr>
          <w:lang w:val="es-ES"/>
        </w:rPr>
        <w:t>f</w:t>
      </w:r>
      <w:r w:rsidR="00842CF0" w:rsidRPr="00B66A29">
        <w:rPr>
          <w:sz w:val="22"/>
          <w:szCs w:val="22"/>
          <w:lang w:val="es-ES"/>
        </w:rPr>
        <w:t xml:space="preserve">unción de </w:t>
      </w:r>
      <w:r w:rsidR="00AB2CFA" w:rsidRPr="00B66A29">
        <w:rPr>
          <w:sz w:val="22"/>
          <w:szCs w:val="22"/>
          <w:lang w:val="es-ES"/>
        </w:rPr>
        <w:t>apoyo</w:t>
      </w:r>
      <w:r w:rsidR="00842CF0" w:rsidRPr="00B66A29">
        <w:rPr>
          <w:sz w:val="22"/>
          <w:szCs w:val="22"/>
          <w:lang w:val="es-ES"/>
        </w:rPr>
        <w:t xml:space="preserve">, </w:t>
      </w:r>
      <w:r w:rsidR="000A5887" w:rsidRPr="00B66A29">
        <w:rPr>
          <w:sz w:val="22"/>
          <w:szCs w:val="22"/>
          <w:lang w:val="es-ES"/>
        </w:rPr>
        <w:t>p</w:t>
      </w:r>
      <w:r w:rsidR="00842CF0" w:rsidRPr="00B66A29">
        <w:rPr>
          <w:sz w:val="22"/>
          <w:szCs w:val="22"/>
          <w:lang w:val="es-ES"/>
        </w:rPr>
        <w:t>articipación de los miembros del consorcio</w:t>
      </w:r>
      <w:r w:rsidRPr="00B66A29">
        <w:rPr>
          <w:sz w:val="22"/>
          <w:szCs w:val="22"/>
          <w:lang w:val="es-ES"/>
        </w:rPr>
        <w:t xml:space="preserve"> y </w:t>
      </w:r>
      <w:r w:rsidR="000A5887" w:rsidRPr="00B66A29">
        <w:rPr>
          <w:sz w:val="22"/>
          <w:szCs w:val="22"/>
          <w:lang w:val="es-ES"/>
        </w:rPr>
        <w:t>c</w:t>
      </w:r>
      <w:r w:rsidRPr="00B66A29">
        <w:rPr>
          <w:sz w:val="22"/>
          <w:szCs w:val="22"/>
          <w:lang w:val="es-ES"/>
        </w:rPr>
        <w:t>alendario de actividades</w:t>
      </w:r>
      <w:r w:rsidR="00DC7B25" w:rsidRPr="00B66A29">
        <w:rPr>
          <w:sz w:val="22"/>
          <w:szCs w:val="22"/>
          <w:lang w:val="es-ES"/>
        </w:rPr>
        <w:t>, incluido el número de días de experto</w:t>
      </w:r>
      <w:r w:rsidR="00C52A51" w:rsidRPr="00B66A29">
        <w:rPr>
          <w:sz w:val="22"/>
          <w:szCs w:val="22"/>
          <w:lang w:val="es-ES"/>
        </w:rPr>
        <w:t>s</w:t>
      </w:r>
      <w:r w:rsidR="00DC7B25" w:rsidRPr="00B66A29">
        <w:rPr>
          <w:sz w:val="22"/>
          <w:szCs w:val="22"/>
          <w:lang w:val="es-ES"/>
        </w:rPr>
        <w:t xml:space="preserve"> propuesto</w:t>
      </w:r>
      <w:r w:rsidRPr="00B66A29">
        <w:rPr>
          <w:sz w:val="22"/>
          <w:szCs w:val="22"/>
          <w:lang w:val="es-ES"/>
        </w:rPr>
        <w:t xml:space="preserve">) y a cada uno de los expertos principales </w:t>
      </w:r>
      <w:r w:rsidR="00C03D72" w:rsidRPr="00B66A29">
        <w:rPr>
          <w:sz w:val="22"/>
          <w:szCs w:val="22"/>
          <w:lang w:val="es-ES"/>
        </w:rPr>
        <w:t>(</w:t>
      </w:r>
      <w:r w:rsidR="000A5887" w:rsidRPr="00B66A29">
        <w:rPr>
          <w:sz w:val="22"/>
          <w:szCs w:val="22"/>
          <w:lang w:val="es-ES"/>
        </w:rPr>
        <w:t>es decir</w:t>
      </w:r>
      <w:r w:rsidR="00C03D72" w:rsidRPr="00B66A29">
        <w:rPr>
          <w:sz w:val="22"/>
          <w:szCs w:val="22"/>
          <w:lang w:val="es-ES"/>
        </w:rPr>
        <w:t xml:space="preserve">, </w:t>
      </w:r>
      <w:r w:rsidR="000A5887" w:rsidRPr="00B66A29">
        <w:rPr>
          <w:sz w:val="22"/>
          <w:szCs w:val="22"/>
          <w:lang w:val="es-ES"/>
        </w:rPr>
        <w:t>cu</w:t>
      </w:r>
      <w:r w:rsidRPr="00B66A29">
        <w:rPr>
          <w:sz w:val="22"/>
          <w:szCs w:val="22"/>
          <w:lang w:val="es-ES"/>
        </w:rPr>
        <w:t xml:space="preserve">alificaciones y </w:t>
      </w:r>
      <w:r w:rsidR="000A5887" w:rsidRPr="00B66A29">
        <w:rPr>
          <w:sz w:val="22"/>
          <w:szCs w:val="22"/>
          <w:lang w:val="es-ES"/>
        </w:rPr>
        <w:t>competencias</w:t>
      </w:r>
      <w:r w:rsidRPr="00B66A29">
        <w:rPr>
          <w:sz w:val="22"/>
          <w:szCs w:val="22"/>
          <w:lang w:val="es-ES"/>
        </w:rPr>
        <w:t xml:space="preserve">, </w:t>
      </w:r>
      <w:r w:rsidR="000A5887" w:rsidRPr="00B66A29">
        <w:rPr>
          <w:sz w:val="22"/>
          <w:szCs w:val="22"/>
          <w:lang w:val="es-ES"/>
        </w:rPr>
        <w:t>e</w:t>
      </w:r>
      <w:r w:rsidRPr="00B66A29">
        <w:rPr>
          <w:sz w:val="22"/>
          <w:szCs w:val="22"/>
          <w:lang w:val="es-ES"/>
        </w:rPr>
        <w:t xml:space="preserve">xperiencia profesional general y experiencia profesional </w:t>
      </w:r>
      <w:r w:rsidR="00EE4D3E" w:rsidRPr="00B66A29">
        <w:rPr>
          <w:sz w:val="22"/>
          <w:szCs w:val="22"/>
          <w:lang w:val="es-ES"/>
        </w:rPr>
        <w:t>específica</w:t>
      </w:r>
      <w:r w:rsidRPr="00B66A29">
        <w:rPr>
          <w:sz w:val="22"/>
          <w:szCs w:val="22"/>
          <w:lang w:val="es-ES"/>
        </w:rPr>
        <w:t>) podrán ser</w:t>
      </w:r>
      <w:r w:rsidR="00C03D72" w:rsidRPr="00B66A29">
        <w:rPr>
          <w:sz w:val="22"/>
          <w:szCs w:val="22"/>
          <w:lang w:val="es-ES"/>
        </w:rPr>
        <w:t xml:space="preserve"> modificadas y </w:t>
      </w:r>
      <w:r w:rsidR="000A5887" w:rsidRPr="00B66A29">
        <w:rPr>
          <w:sz w:val="22"/>
          <w:szCs w:val="22"/>
          <w:lang w:val="es-ES"/>
        </w:rPr>
        <w:t>e</w:t>
      </w:r>
      <w:r w:rsidR="00C03D72" w:rsidRPr="00B66A29">
        <w:rPr>
          <w:sz w:val="22"/>
          <w:szCs w:val="22"/>
          <w:lang w:val="es-ES"/>
        </w:rPr>
        <w:t>l</w:t>
      </w:r>
      <w:r w:rsidR="000A5887" w:rsidRPr="00B66A29">
        <w:rPr>
          <w:sz w:val="22"/>
          <w:szCs w:val="22"/>
          <w:lang w:val="es-ES"/>
        </w:rPr>
        <w:t xml:space="preserve"> reparto</w:t>
      </w:r>
      <w:r w:rsidRPr="00B66A29">
        <w:rPr>
          <w:sz w:val="22"/>
          <w:szCs w:val="22"/>
          <w:lang w:val="es-ES"/>
        </w:rPr>
        <w:t xml:space="preserve"> de las puntuaciones </w:t>
      </w:r>
      <w:r w:rsidR="00C03D72" w:rsidRPr="00B66A29">
        <w:rPr>
          <w:sz w:val="22"/>
          <w:szCs w:val="22"/>
          <w:lang w:val="es-ES"/>
        </w:rPr>
        <w:t xml:space="preserve">podrá ser </w:t>
      </w:r>
      <w:r w:rsidRPr="00B66A29">
        <w:rPr>
          <w:sz w:val="22"/>
          <w:szCs w:val="22"/>
          <w:lang w:val="es-ES"/>
        </w:rPr>
        <w:t>adaptad</w:t>
      </w:r>
      <w:r w:rsidR="000A5887" w:rsidRPr="00B66A29">
        <w:rPr>
          <w:sz w:val="22"/>
          <w:szCs w:val="22"/>
          <w:lang w:val="es-ES"/>
        </w:rPr>
        <w:t>o</w:t>
      </w:r>
      <w:r w:rsidRPr="00B66A29">
        <w:rPr>
          <w:sz w:val="22"/>
          <w:szCs w:val="22"/>
          <w:lang w:val="es-ES"/>
        </w:rPr>
        <w:t xml:space="preserve"> de acuerdo </w:t>
      </w:r>
      <w:r w:rsidR="000A5887" w:rsidRPr="00B66A29">
        <w:rPr>
          <w:sz w:val="22"/>
          <w:szCs w:val="22"/>
          <w:lang w:val="es-ES"/>
        </w:rPr>
        <w:t>con</w:t>
      </w:r>
      <w:r w:rsidRPr="00B66A29">
        <w:rPr>
          <w:sz w:val="22"/>
          <w:szCs w:val="22"/>
          <w:lang w:val="es-ES"/>
        </w:rPr>
        <w:t xml:space="preserve"> los requisitos de cada procedim</w:t>
      </w:r>
      <w:r w:rsidR="0007670D" w:rsidRPr="00B66A29">
        <w:rPr>
          <w:sz w:val="22"/>
          <w:szCs w:val="22"/>
          <w:lang w:val="es-ES"/>
        </w:rPr>
        <w:t>iento de licitación especifico.</w:t>
      </w:r>
    </w:p>
    <w:p w:rsidR="00A400CC" w:rsidRPr="00B66A29" w:rsidRDefault="003A342C" w:rsidP="00F17D8B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before="120" w:after="120"/>
        <w:jc w:val="both"/>
        <w:rPr>
          <w:sz w:val="22"/>
          <w:szCs w:val="22"/>
          <w:lang w:val="es-ES"/>
        </w:rPr>
      </w:pPr>
      <w:r w:rsidRPr="00B66A29">
        <w:rPr>
          <w:sz w:val="22"/>
          <w:szCs w:val="22"/>
          <w:lang w:val="es-ES"/>
        </w:rPr>
        <w:t xml:space="preserve">El </w:t>
      </w:r>
      <w:r w:rsidR="00C03D72" w:rsidRPr="00B66A29">
        <w:rPr>
          <w:sz w:val="22"/>
          <w:szCs w:val="22"/>
          <w:lang w:val="es-ES"/>
        </w:rPr>
        <w:t>número</w:t>
      </w:r>
      <w:r w:rsidRPr="00B66A29">
        <w:rPr>
          <w:sz w:val="22"/>
          <w:szCs w:val="22"/>
          <w:lang w:val="es-ES"/>
        </w:rPr>
        <w:t xml:space="preserve"> de expertos principales deberá coincidir con el </w:t>
      </w:r>
      <w:r w:rsidR="00C03D72" w:rsidRPr="00B66A29">
        <w:rPr>
          <w:sz w:val="22"/>
          <w:szCs w:val="22"/>
          <w:lang w:val="es-ES"/>
        </w:rPr>
        <w:t>número</w:t>
      </w:r>
      <w:r w:rsidRPr="00B66A29">
        <w:rPr>
          <w:sz w:val="22"/>
          <w:szCs w:val="22"/>
          <w:lang w:val="es-ES"/>
        </w:rPr>
        <w:t xml:space="preserve"> de perfiles de expertos principales identificados en </w:t>
      </w:r>
      <w:r w:rsidR="00D81EE7" w:rsidRPr="00B66A29">
        <w:rPr>
          <w:sz w:val="22"/>
          <w:szCs w:val="22"/>
          <w:lang w:val="es-ES"/>
        </w:rPr>
        <w:t>el Pliego de Condiciones</w:t>
      </w:r>
      <w:r w:rsidRPr="00B66A29">
        <w:rPr>
          <w:sz w:val="22"/>
          <w:szCs w:val="22"/>
          <w:lang w:val="es-ES"/>
        </w:rPr>
        <w:t xml:space="preserve"> y en ningún caso será superior a </w:t>
      </w:r>
      <w:r w:rsidR="00842CF0" w:rsidRPr="00B66A29">
        <w:rPr>
          <w:sz w:val="22"/>
          <w:szCs w:val="22"/>
          <w:lang w:val="es-ES"/>
        </w:rPr>
        <w:t>4</w:t>
      </w:r>
      <w:r w:rsidRPr="00B66A29">
        <w:rPr>
          <w:sz w:val="22"/>
          <w:szCs w:val="22"/>
          <w:lang w:val="es-ES"/>
        </w:rPr>
        <w:t>.</w:t>
      </w:r>
      <w:r w:rsidR="00842CF0" w:rsidRPr="00B66A29">
        <w:rPr>
          <w:sz w:val="22"/>
          <w:szCs w:val="22"/>
          <w:lang w:val="es-ES"/>
        </w:rPr>
        <w:t xml:space="preserve"> La puntuación total de los expertos principales </w:t>
      </w:r>
      <w:r w:rsidR="00B66A29" w:rsidRPr="00B66A29">
        <w:rPr>
          <w:sz w:val="22"/>
          <w:szCs w:val="22"/>
          <w:lang w:val="es-ES"/>
        </w:rPr>
        <w:t xml:space="preserve">estará comprendida entre el </w:t>
      </w:r>
      <w:r w:rsidR="00842CF0" w:rsidRPr="00B66A29">
        <w:rPr>
          <w:sz w:val="22"/>
          <w:szCs w:val="22"/>
          <w:lang w:val="es-ES"/>
        </w:rPr>
        <w:t>40 %</w:t>
      </w:r>
      <w:r w:rsidR="00B66A29" w:rsidRPr="00B66A29">
        <w:rPr>
          <w:sz w:val="22"/>
          <w:szCs w:val="22"/>
          <w:lang w:val="es-ES"/>
        </w:rPr>
        <w:t xml:space="preserve"> y el 60 %</w:t>
      </w:r>
      <w:r w:rsidR="00842CF0" w:rsidRPr="00B66A29">
        <w:rPr>
          <w:sz w:val="22"/>
          <w:szCs w:val="22"/>
          <w:lang w:val="es-ES"/>
        </w:rPr>
        <w:t>.</w:t>
      </w:r>
    </w:p>
    <w:p w:rsidR="00A400CC" w:rsidRPr="00B66A29" w:rsidRDefault="00DC7B25" w:rsidP="00F17D8B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before="120" w:after="120"/>
        <w:jc w:val="both"/>
        <w:rPr>
          <w:sz w:val="22"/>
          <w:szCs w:val="22"/>
          <w:lang w:val="es-ES"/>
        </w:rPr>
      </w:pPr>
      <w:r w:rsidRPr="00B66A29">
        <w:rPr>
          <w:sz w:val="22"/>
          <w:szCs w:val="22"/>
          <w:lang w:val="es-ES"/>
        </w:rPr>
        <w:t>La puntuación total debe seguir siendo 100.</w:t>
      </w:r>
    </w:p>
    <w:p w:rsidR="00A400CC" w:rsidRPr="00B66A29" w:rsidRDefault="00E73E90" w:rsidP="00575AAF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before="120" w:after="120"/>
        <w:jc w:val="both"/>
        <w:rPr>
          <w:sz w:val="22"/>
          <w:szCs w:val="22"/>
          <w:lang w:val="es-ES"/>
        </w:rPr>
      </w:pPr>
      <w:r w:rsidRPr="00B66A29">
        <w:rPr>
          <w:sz w:val="22"/>
          <w:szCs w:val="22"/>
          <w:lang w:val="es-ES"/>
        </w:rPr>
        <w:t xml:space="preserve">Los puntos fuertes y débiles consignados en esta tabla de evaluación deberán reflejar </w:t>
      </w:r>
      <w:r w:rsidR="00575AAF">
        <w:rPr>
          <w:sz w:val="22"/>
          <w:szCs w:val="22"/>
          <w:lang w:val="es-ES"/>
        </w:rPr>
        <w:t>aquellos</w:t>
      </w:r>
      <w:r w:rsidRPr="00B66A29">
        <w:rPr>
          <w:sz w:val="22"/>
          <w:szCs w:val="22"/>
          <w:lang w:val="es-ES"/>
        </w:rPr>
        <w:t xml:space="preserve"> comúnmente acordados por el Comité entre todos los indicados por los evaluadores en sus tablas individuales.</w:t>
      </w:r>
    </w:p>
    <w:p w:rsidR="00A400CC" w:rsidRPr="00B66A29" w:rsidRDefault="003A342C" w:rsidP="00F17D8B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before="120" w:after="120"/>
        <w:jc w:val="both"/>
        <w:rPr>
          <w:b/>
          <w:sz w:val="22"/>
          <w:szCs w:val="22"/>
          <w:lang w:val="es-ES"/>
        </w:rPr>
      </w:pPr>
      <w:r w:rsidRPr="00B66A29">
        <w:rPr>
          <w:sz w:val="22"/>
          <w:szCs w:val="22"/>
          <w:lang w:val="es-ES"/>
        </w:rPr>
        <w:t xml:space="preserve">El Comité de Evaluación deberá evaluar las licitaciones sobre la base de </w:t>
      </w:r>
      <w:r w:rsidR="00A400CC" w:rsidRPr="00B66A29">
        <w:rPr>
          <w:sz w:val="22"/>
          <w:szCs w:val="22"/>
          <w:lang w:val="es-ES"/>
        </w:rPr>
        <w:t xml:space="preserve">esta tabla de evaluación, que incluye </w:t>
      </w:r>
      <w:r w:rsidRPr="00B66A29">
        <w:rPr>
          <w:sz w:val="22"/>
          <w:szCs w:val="22"/>
          <w:lang w:val="es-ES"/>
        </w:rPr>
        <w:t>las puntuaciones máximas</w:t>
      </w:r>
      <w:r w:rsidR="00851D8F" w:rsidRPr="00B66A29">
        <w:rPr>
          <w:sz w:val="22"/>
          <w:szCs w:val="22"/>
          <w:lang w:val="es-ES"/>
        </w:rPr>
        <w:t xml:space="preserve">. </w:t>
      </w:r>
      <w:r w:rsidRPr="00B66A29">
        <w:rPr>
          <w:sz w:val="22"/>
          <w:szCs w:val="22"/>
          <w:lang w:val="es-ES"/>
        </w:rPr>
        <w:t xml:space="preserve">Estas puntuaciones máximas no podrán ser modificadas después de </w:t>
      </w:r>
      <w:r w:rsidR="00B56781">
        <w:rPr>
          <w:sz w:val="22"/>
          <w:szCs w:val="22"/>
          <w:lang w:val="es-ES"/>
        </w:rPr>
        <w:t xml:space="preserve">finalizado el plazo </w:t>
      </w:r>
      <w:r w:rsidRPr="00B66A29">
        <w:rPr>
          <w:sz w:val="22"/>
          <w:szCs w:val="22"/>
          <w:lang w:val="es-ES"/>
        </w:rPr>
        <w:t>para informar a los licitadores potenciales sobre cualquier clarificación.</w:t>
      </w:r>
    </w:p>
    <w:p w:rsidR="003A342C" w:rsidRPr="00B66A29" w:rsidRDefault="00292B30" w:rsidP="00F17D8B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before="120" w:after="120"/>
        <w:jc w:val="both"/>
        <w:rPr>
          <w:b/>
          <w:sz w:val="22"/>
          <w:szCs w:val="22"/>
          <w:lang w:val="es-ES"/>
        </w:rPr>
      </w:pPr>
      <w:r w:rsidRPr="00B66A29">
        <w:rPr>
          <w:b/>
          <w:sz w:val="22"/>
          <w:szCs w:val="22"/>
          <w:lang w:val="es-ES"/>
        </w:rPr>
        <w:t xml:space="preserve">Por favor, </w:t>
      </w:r>
      <w:r w:rsidR="00E73E90" w:rsidRPr="00B66A29">
        <w:rPr>
          <w:b/>
          <w:sz w:val="22"/>
          <w:szCs w:val="22"/>
          <w:lang w:val="es-ES"/>
        </w:rPr>
        <w:t>suprima</w:t>
      </w:r>
      <w:r w:rsidR="003A342C" w:rsidRPr="00B66A29">
        <w:rPr>
          <w:b/>
          <w:sz w:val="22"/>
          <w:szCs w:val="22"/>
          <w:lang w:val="es-ES"/>
        </w:rPr>
        <w:t xml:space="preserve"> el texto </w:t>
      </w:r>
      <w:r w:rsidR="00A73ED4" w:rsidRPr="00B66A29">
        <w:rPr>
          <w:b/>
          <w:sz w:val="22"/>
          <w:szCs w:val="22"/>
          <w:lang w:val="es-ES"/>
        </w:rPr>
        <w:t>re</w:t>
      </w:r>
      <w:r w:rsidR="00E73E90" w:rsidRPr="00B66A29">
        <w:rPr>
          <w:b/>
          <w:sz w:val="22"/>
          <w:szCs w:val="22"/>
          <w:lang w:val="es-ES"/>
        </w:rPr>
        <w:t>saltado</w:t>
      </w:r>
      <w:r w:rsidR="00A73ED4" w:rsidRPr="00B66A29">
        <w:rPr>
          <w:b/>
          <w:sz w:val="22"/>
          <w:szCs w:val="22"/>
          <w:lang w:val="es-ES"/>
        </w:rPr>
        <w:t xml:space="preserve"> en amarillo</w:t>
      </w:r>
      <w:r w:rsidR="000A5887" w:rsidRPr="00B66A29">
        <w:rPr>
          <w:b/>
          <w:sz w:val="22"/>
          <w:szCs w:val="22"/>
          <w:lang w:val="es-ES"/>
        </w:rPr>
        <w:t>.</w:t>
      </w:r>
    </w:p>
    <w:sectPr w:rsidR="003A342C" w:rsidRPr="00B66A29" w:rsidSect="00015985">
      <w:headerReference w:type="default" r:id="rId8"/>
      <w:footerReference w:type="even" r:id="rId9"/>
      <w:footerReference w:type="default" r:id="rId10"/>
      <w:pgSz w:w="11907" w:h="16840" w:code="9"/>
      <w:pgMar w:top="284" w:right="1797" w:bottom="851" w:left="1797" w:header="720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9A3" w:rsidRDefault="000839A3">
      <w:r>
        <w:separator/>
      </w:r>
    </w:p>
  </w:endnote>
  <w:endnote w:type="continuationSeparator" w:id="0">
    <w:p w:rsidR="000839A3" w:rsidRDefault="00083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Arial Unicode M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897" w:rsidRDefault="00710897" w:rsidP="003A342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10897" w:rsidRDefault="007108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E90" w:rsidRPr="00575AAF" w:rsidRDefault="00861668" w:rsidP="00E73E90">
    <w:pPr>
      <w:pStyle w:val="Footer"/>
      <w:tabs>
        <w:tab w:val="clear" w:pos="4153"/>
      </w:tabs>
      <w:rPr>
        <w:sz w:val="18"/>
        <w:szCs w:val="18"/>
        <w:lang w:val="pt-PT"/>
      </w:rPr>
    </w:pPr>
    <w:r w:rsidRPr="00861668">
      <w:rPr>
        <w:b/>
        <w:snapToGrid w:val="0"/>
        <w:sz w:val="18"/>
        <w:szCs w:val="18"/>
        <w:lang w:val="pt-PT"/>
      </w:rPr>
      <w:t>Julio 2019</w:t>
    </w:r>
    <w:r w:rsidR="00E73E90" w:rsidRPr="00575AAF">
      <w:rPr>
        <w:sz w:val="18"/>
        <w:szCs w:val="18"/>
        <w:lang w:val="pt-PT"/>
      </w:rPr>
      <w:tab/>
      <w:t xml:space="preserve">Página </w:t>
    </w:r>
    <w:r w:rsidR="00E73E90" w:rsidRPr="00C74313">
      <w:rPr>
        <w:sz w:val="18"/>
        <w:szCs w:val="18"/>
      </w:rPr>
      <w:fldChar w:fldCharType="begin"/>
    </w:r>
    <w:r w:rsidR="00E73E90" w:rsidRPr="00575AAF">
      <w:rPr>
        <w:sz w:val="18"/>
        <w:szCs w:val="18"/>
        <w:lang w:val="pt-PT"/>
      </w:rPr>
      <w:instrText xml:space="preserve"> PAGE </w:instrText>
    </w:r>
    <w:r w:rsidR="00E73E90" w:rsidRPr="00C74313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1</w:t>
    </w:r>
    <w:r w:rsidR="00E73E90" w:rsidRPr="00C74313">
      <w:rPr>
        <w:sz w:val="18"/>
        <w:szCs w:val="18"/>
      </w:rPr>
      <w:fldChar w:fldCharType="end"/>
    </w:r>
    <w:r w:rsidR="00E73E90" w:rsidRPr="00575AAF">
      <w:rPr>
        <w:sz w:val="18"/>
        <w:szCs w:val="18"/>
        <w:lang w:val="pt-PT"/>
      </w:rPr>
      <w:t xml:space="preserve"> de </w:t>
    </w:r>
    <w:r w:rsidR="00E73E90" w:rsidRPr="00C74313">
      <w:rPr>
        <w:sz w:val="18"/>
        <w:szCs w:val="18"/>
      </w:rPr>
      <w:fldChar w:fldCharType="begin"/>
    </w:r>
    <w:r w:rsidR="00E73E90" w:rsidRPr="00575AAF">
      <w:rPr>
        <w:sz w:val="18"/>
        <w:szCs w:val="18"/>
        <w:lang w:val="pt-PT"/>
      </w:rPr>
      <w:instrText xml:space="preserve"> NUMPAGES </w:instrText>
    </w:r>
    <w:r w:rsidR="00E73E90" w:rsidRPr="00C74313">
      <w:rPr>
        <w:sz w:val="18"/>
        <w:szCs w:val="18"/>
      </w:rPr>
      <w:fldChar w:fldCharType="separate"/>
    </w:r>
    <w:r>
      <w:rPr>
        <w:noProof/>
        <w:sz w:val="18"/>
        <w:szCs w:val="18"/>
        <w:lang w:val="pt-PT"/>
      </w:rPr>
      <w:t>2</w:t>
    </w:r>
    <w:r w:rsidR="00E73E90" w:rsidRPr="00C74313">
      <w:rPr>
        <w:sz w:val="18"/>
        <w:szCs w:val="18"/>
      </w:rPr>
      <w:fldChar w:fldCharType="end"/>
    </w:r>
  </w:p>
  <w:p w:rsidR="00710897" w:rsidRPr="00575AAF" w:rsidRDefault="00A200D9" w:rsidP="00A200D9">
    <w:pPr>
      <w:pStyle w:val="Footer"/>
      <w:tabs>
        <w:tab w:val="clear" w:pos="4153"/>
      </w:tabs>
      <w:rPr>
        <w:sz w:val="18"/>
        <w:szCs w:val="18"/>
        <w:lang w:val="pt-PT"/>
      </w:rPr>
    </w:pPr>
    <w:r>
      <w:rPr>
        <w:rStyle w:val="PageNumber"/>
        <w:sz w:val="18"/>
        <w:szCs w:val="18"/>
      </w:rPr>
      <w:fldChar w:fldCharType="begin"/>
    </w:r>
    <w:r w:rsidRPr="00575AAF">
      <w:rPr>
        <w:rStyle w:val="PageNumber"/>
        <w:sz w:val="18"/>
        <w:szCs w:val="18"/>
        <w:lang w:val="pt-PT"/>
      </w:rPr>
      <w:instrText xml:space="preserve"> FILENAME </w:instrText>
    </w:r>
    <w:r>
      <w:rPr>
        <w:rStyle w:val="PageNumber"/>
        <w:sz w:val="18"/>
        <w:szCs w:val="18"/>
      </w:rPr>
      <w:fldChar w:fldCharType="separate"/>
    </w:r>
    <w:r w:rsidR="00575AAF">
      <w:rPr>
        <w:rStyle w:val="PageNumber"/>
        <w:noProof/>
        <w:sz w:val="18"/>
        <w:szCs w:val="18"/>
        <w:lang w:val="pt-PT"/>
      </w:rPr>
      <w:t>b8m1_evalgrid_fees_es</w:t>
    </w:r>
    <w:r w:rsidRPr="00575AAF">
      <w:rPr>
        <w:rStyle w:val="PageNumber"/>
        <w:noProof/>
        <w:sz w:val="18"/>
        <w:szCs w:val="18"/>
        <w:lang w:val="pt-PT"/>
      </w:rPr>
      <w:t>.doc</w:t>
    </w:r>
    <w:r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9A3" w:rsidRDefault="000839A3">
      <w:r>
        <w:separator/>
      </w:r>
    </w:p>
  </w:footnote>
  <w:footnote w:type="continuationSeparator" w:id="0">
    <w:p w:rsidR="000839A3" w:rsidRDefault="00083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897" w:rsidRDefault="00F90EF9" w:rsidP="00F90EF9">
    <w:pPr>
      <w:pStyle w:val="Header"/>
      <w:tabs>
        <w:tab w:val="clear" w:pos="4153"/>
      </w:tabs>
      <w:jc w:val="center"/>
      <w:rPr>
        <w:b/>
        <w:sz w:val="28"/>
        <w:lang w:val="es-ES"/>
      </w:rPr>
    </w:pPr>
    <w:r w:rsidRPr="00B66A29">
      <w:rPr>
        <w:b/>
        <w:sz w:val="28"/>
        <w:lang w:val="es-ES"/>
      </w:rPr>
      <w:t>TABLA DE EVALUACIÓN</w:t>
    </w:r>
  </w:p>
  <w:p w:rsidR="00FE2EAC" w:rsidRPr="00F17D8B" w:rsidRDefault="00FE2EAC" w:rsidP="00FE2EAC">
    <w:pPr>
      <w:pStyle w:val="Header"/>
      <w:tabs>
        <w:tab w:val="clear" w:pos="4153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E14390"/>
    <w:multiLevelType w:val="hybridMultilevel"/>
    <w:tmpl w:val="37F62BCE"/>
    <w:lvl w:ilvl="0" w:tplc="9012A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CD7E47"/>
    <w:rsid w:val="00015985"/>
    <w:rsid w:val="00072214"/>
    <w:rsid w:val="0007670D"/>
    <w:rsid w:val="000839A3"/>
    <w:rsid w:val="0008722C"/>
    <w:rsid w:val="000A5887"/>
    <w:rsid w:val="000E1DBA"/>
    <w:rsid w:val="00207C36"/>
    <w:rsid w:val="00292B30"/>
    <w:rsid w:val="002B4F30"/>
    <w:rsid w:val="003965F6"/>
    <w:rsid w:val="003A0489"/>
    <w:rsid w:val="003A342C"/>
    <w:rsid w:val="003B6C78"/>
    <w:rsid w:val="00514B35"/>
    <w:rsid w:val="0055467A"/>
    <w:rsid w:val="005575AD"/>
    <w:rsid w:val="00575AAF"/>
    <w:rsid w:val="00622BC2"/>
    <w:rsid w:val="00630643"/>
    <w:rsid w:val="00710897"/>
    <w:rsid w:val="0073178F"/>
    <w:rsid w:val="00746C98"/>
    <w:rsid w:val="007611D5"/>
    <w:rsid w:val="00773DCD"/>
    <w:rsid w:val="00842CF0"/>
    <w:rsid w:val="00851D8F"/>
    <w:rsid w:val="00861668"/>
    <w:rsid w:val="008724C5"/>
    <w:rsid w:val="008B4B95"/>
    <w:rsid w:val="009408A7"/>
    <w:rsid w:val="009571DB"/>
    <w:rsid w:val="009670F9"/>
    <w:rsid w:val="00A01015"/>
    <w:rsid w:val="00A200D9"/>
    <w:rsid w:val="00A400CC"/>
    <w:rsid w:val="00A60DC2"/>
    <w:rsid w:val="00A73ED4"/>
    <w:rsid w:val="00AB2CFA"/>
    <w:rsid w:val="00AD38B8"/>
    <w:rsid w:val="00AD54A4"/>
    <w:rsid w:val="00B001FF"/>
    <w:rsid w:val="00B24435"/>
    <w:rsid w:val="00B56781"/>
    <w:rsid w:val="00B66A29"/>
    <w:rsid w:val="00B716FE"/>
    <w:rsid w:val="00B8090B"/>
    <w:rsid w:val="00C03D72"/>
    <w:rsid w:val="00C12237"/>
    <w:rsid w:val="00C2421E"/>
    <w:rsid w:val="00C52A51"/>
    <w:rsid w:val="00CD7E47"/>
    <w:rsid w:val="00CE7E10"/>
    <w:rsid w:val="00D21BDE"/>
    <w:rsid w:val="00D275E2"/>
    <w:rsid w:val="00D366C0"/>
    <w:rsid w:val="00D46D5F"/>
    <w:rsid w:val="00D81EE7"/>
    <w:rsid w:val="00DC7B25"/>
    <w:rsid w:val="00DD1232"/>
    <w:rsid w:val="00DF52B8"/>
    <w:rsid w:val="00E20BC9"/>
    <w:rsid w:val="00E73E90"/>
    <w:rsid w:val="00EE4D3E"/>
    <w:rsid w:val="00F17D8B"/>
    <w:rsid w:val="00F65627"/>
    <w:rsid w:val="00F90EF9"/>
    <w:rsid w:val="00FE2EAC"/>
    <w:rsid w:val="00FF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046E800F-E13F-4C17-B2C2-6F421C1A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lang w:val="en-GB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lang w:val="en-GB"/>
    </w:rPr>
  </w:style>
  <w:style w:type="character" w:styleId="PageNumber">
    <w:name w:val="page number"/>
    <w:basedOn w:val="DefaultParagraphFont"/>
    <w:rsid w:val="00C03D72"/>
  </w:style>
  <w:style w:type="paragraph" w:styleId="BalloonText">
    <w:name w:val="Balloon Text"/>
    <w:basedOn w:val="Normal"/>
    <w:semiHidden/>
    <w:rsid w:val="005575AD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DC7B25"/>
  </w:style>
  <w:style w:type="character" w:customStyle="1" w:styleId="HeaderChar">
    <w:name w:val="Header Char"/>
    <w:link w:val="Header"/>
    <w:rsid w:val="00A400C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0BDA9-B8B5-4EB2-A964-616255CD2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2215</Characters>
  <Application>Microsoft Office Word</Application>
  <DocSecurity>0</DocSecurity>
  <Lines>46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TABLA DE EVALUACIÓN</vt:lpstr>
    </vt:vector>
  </TitlesOfParts>
  <Company> 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TABLA DE EVALUACIÓN</dc:title>
  <dc:subject/>
  <dc:creator>pastoml</dc:creator>
  <cp:keywords/>
  <dc:description/>
  <cp:lastModifiedBy>MARTINEZ SORIANO Andres (DEVCO-EXT)</cp:lastModifiedBy>
  <cp:revision>3</cp:revision>
  <cp:lastPrinted>2013-04-11T14:16:00Z</cp:lastPrinted>
  <dcterms:created xsi:type="dcterms:W3CDTF">2018-10-18T10:29:00Z</dcterms:created>
  <dcterms:modified xsi:type="dcterms:W3CDTF">2019-07-11T12:32:00Z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17675158</vt:i4>
  </property>
  <property fmtid="{D5CDD505-2E9C-101B-9397-08002B2CF9AE}" pid="3" name="_EmailSubject">
    <vt:lpwstr>Traduccion/ Servicios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