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B9" w:rsidRPr="005D61EB" w:rsidRDefault="00AA22B9" w:rsidP="00AA22B9">
      <w:pPr>
        <w:pStyle w:val="ListParagraph"/>
        <w:tabs>
          <w:tab w:val="left" w:pos="-1440"/>
          <w:tab w:val="left" w:pos="-720"/>
        </w:tabs>
        <w:spacing w:after="240"/>
        <w:ind w:left="0"/>
        <w:contextualSpacing w:val="0"/>
        <w:rPr>
          <w:rFonts w:ascii="Times New Roman" w:hAnsi="Times New Roman"/>
          <w:sz w:val="24"/>
          <w:szCs w:val="24"/>
          <w:highlight w:val="yellow"/>
          <w:lang w:val="es-ES_tradnl"/>
        </w:rPr>
      </w:pPr>
      <w:bookmarkStart w:id="0" w:name="_GoBack"/>
      <w:bookmarkEnd w:id="0"/>
      <w:r w:rsidRPr="005D61EB">
        <w:rPr>
          <w:rFonts w:ascii="Times New Roman" w:hAnsi="Times New Roman"/>
          <w:b/>
          <w:sz w:val="24"/>
          <w:szCs w:val="24"/>
          <w:u w:val="single"/>
          <w:lang w:val="es-ES_tradnl"/>
        </w:rPr>
        <w:t>Marco lógico y matriz de actividad</w:t>
      </w:r>
      <w:r w:rsidRPr="005D61EB">
        <w:rPr>
          <w:rFonts w:ascii="Times New Roman" w:hAnsi="Times New Roman"/>
          <w:b/>
          <w:sz w:val="24"/>
          <w:szCs w:val="24"/>
          <w:lang w:val="es-ES_tradnl"/>
        </w:rPr>
        <w:t xml:space="preserve"> (anexo E3d) </w:t>
      </w:r>
    </w:p>
    <w:p w:rsidR="00AA22B9" w:rsidRPr="005D61EB" w:rsidRDefault="00AA22B9" w:rsidP="00AA22B9">
      <w:pPr>
        <w:pStyle w:val="ListParagraph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lang w:val="es-ES_tradnl"/>
        </w:rPr>
      </w:pPr>
      <w:r w:rsidRPr="005D61EB">
        <w:rPr>
          <w:rFonts w:ascii="Times New Roman" w:hAnsi="Times New Roman"/>
          <w:lang w:val="es-ES_tradnl"/>
        </w:rPr>
        <w:t xml:space="preserve">La matriz de marco lógico (marco lógico) debe evolucionar durante la ejecución de la acción (es decir, la duración de los proyectos): pueden añadirse nuevas líneas para </w:t>
      </w:r>
      <w:r w:rsidR="00E038F3" w:rsidRPr="005D61EB">
        <w:rPr>
          <w:rFonts w:ascii="Times New Roman" w:hAnsi="Times New Roman"/>
          <w:lang w:val="es-ES_tradnl"/>
        </w:rPr>
        <w:t xml:space="preserve">enumerar las </w:t>
      </w:r>
      <w:r w:rsidRPr="005D61EB">
        <w:rPr>
          <w:rFonts w:ascii="Times New Roman" w:hAnsi="Times New Roman"/>
          <w:lang w:val="es-ES_tradnl"/>
        </w:rPr>
        <w:t xml:space="preserve">nuevas actividades, así como nuevas columnas para objetivos intermedios (hitos) cuando </w:t>
      </w:r>
      <w:r w:rsidR="00E038F3" w:rsidRPr="005D61EB">
        <w:rPr>
          <w:rFonts w:ascii="Times New Roman" w:hAnsi="Times New Roman"/>
          <w:lang w:val="es-ES_tradnl"/>
        </w:rPr>
        <w:t>proceda</w:t>
      </w:r>
      <w:r w:rsidRPr="005D61EB">
        <w:rPr>
          <w:rFonts w:ascii="Times New Roman" w:hAnsi="Times New Roman"/>
          <w:lang w:val="es-ES_tradnl"/>
        </w:rPr>
        <w:t>; los valores se actualizarán periódicamente en la columna prevista a efectos de información (véase «Valor actual»).</w:t>
      </w:r>
      <w:r w:rsidR="00E038F3" w:rsidRPr="005D61EB">
        <w:rPr>
          <w:rFonts w:ascii="Times New Roman" w:hAnsi="Times New Roman"/>
          <w:lang w:val="es-ES_tradnl"/>
        </w:rPr>
        <w:t xml:space="preserve"> </w:t>
      </w:r>
      <w:r w:rsidRPr="005D61EB">
        <w:rPr>
          <w:rFonts w:ascii="Times New Roman" w:hAnsi="Times New Roman"/>
          <w:highlight w:val="yellow"/>
          <w:lang w:val="es-ES_tradnl"/>
        </w:rPr>
        <w:t xml:space="preserve">El término «resultados» incluye: objetivo general (impacto), objetivo específico (resultados), otros resultados y </w:t>
      </w:r>
      <w:r w:rsidR="005D61EB" w:rsidRPr="005D61EB">
        <w:rPr>
          <w:rFonts w:ascii="Times New Roman" w:hAnsi="Times New Roman"/>
          <w:highlight w:val="yellow"/>
          <w:lang w:val="es-ES_tradnl"/>
        </w:rPr>
        <w:t>realizaciones</w:t>
      </w:r>
      <w:r w:rsidRPr="005D61EB">
        <w:rPr>
          <w:rFonts w:ascii="Times New Roman" w:hAnsi="Times New Roman"/>
          <w:highlight w:val="yellow"/>
          <w:lang w:val="es-ES_tradnl"/>
        </w:rPr>
        <w:t>.</w:t>
      </w:r>
    </w:p>
    <w:p w:rsidR="00AA22B9" w:rsidRPr="005D61EB" w:rsidRDefault="00AA22B9" w:rsidP="00AA22B9">
      <w:pPr>
        <w:tabs>
          <w:tab w:val="left" w:pos="-1440"/>
          <w:tab w:val="left" w:pos="-720"/>
        </w:tabs>
        <w:spacing w:before="120" w:after="0"/>
        <w:rPr>
          <w:sz w:val="22"/>
          <w:szCs w:val="22"/>
          <w:lang w:val="es-ES_tradnl"/>
        </w:rPr>
      </w:pPr>
      <w:r w:rsidRPr="005D61EB">
        <w:rPr>
          <w:sz w:val="22"/>
          <w:szCs w:val="22"/>
          <w:lang w:val="es-ES_tradnl"/>
        </w:rPr>
        <w:t>El marco lógico podrá revisarse en caso necesario (de conformidad con lo dispuesto en el artículo 9, apartado 4, de las Condiciones Generales).</w:t>
      </w:r>
    </w:p>
    <w:p w:rsidR="00AA22B9" w:rsidRPr="005D61EB" w:rsidRDefault="00AA22B9" w:rsidP="00AA22B9">
      <w:pPr>
        <w:pStyle w:val="ListParagraph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2849"/>
        <w:gridCol w:w="2000"/>
        <w:gridCol w:w="1966"/>
        <w:gridCol w:w="1350"/>
        <w:gridCol w:w="1500"/>
        <w:gridCol w:w="1700"/>
        <w:gridCol w:w="1748"/>
      </w:tblGrid>
      <w:tr w:rsidR="005D61EB" w:rsidRPr="005D61EB" w:rsidTr="00FC216D">
        <w:trPr>
          <w:cantSplit/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rPr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Cadena de resultados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Indicador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3018FF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Base de r</w:t>
            </w:r>
            <w:r w:rsidR="00AA22B9" w:rsidRPr="005D61EB">
              <w:rPr>
                <w:b/>
                <w:sz w:val="20"/>
                <w:lang w:val="es-ES_tradnl"/>
              </w:rPr>
              <w:t>eferencia</w:t>
            </w:r>
          </w:p>
          <w:p w:rsidR="00AA22B9" w:rsidRPr="005D61EB" w:rsidRDefault="00AA22B9" w:rsidP="00E038F3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 xml:space="preserve">(valor </w:t>
            </w:r>
            <w:r w:rsidR="00E038F3" w:rsidRPr="005D61EB">
              <w:rPr>
                <w:b/>
                <w:sz w:val="20"/>
                <w:lang w:val="es-ES_tradnl"/>
              </w:rPr>
              <w:t>y año</w:t>
            </w:r>
            <w:r w:rsidRPr="005D61EB">
              <w:rPr>
                <w:b/>
                <w:sz w:val="20"/>
                <w:lang w:val="es-ES_tradnl"/>
              </w:rPr>
              <w:t xml:space="preserve"> de referencia)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Objetivo</w:t>
            </w:r>
          </w:p>
          <w:p w:rsidR="00AA22B9" w:rsidRPr="005D61EB" w:rsidRDefault="00AA22B9" w:rsidP="00E038F3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 xml:space="preserve">(valor </w:t>
            </w:r>
            <w:r w:rsidR="00E038F3" w:rsidRPr="005D61EB">
              <w:rPr>
                <w:b/>
                <w:sz w:val="20"/>
                <w:lang w:val="es-ES_tradnl"/>
              </w:rPr>
              <w:t>y año</w:t>
            </w:r>
            <w:r w:rsidRPr="005D61EB">
              <w:rPr>
                <w:b/>
                <w:sz w:val="20"/>
                <w:lang w:val="es-ES_tradnl"/>
              </w:rPr>
              <w:t xml:space="preserve"> de referencia)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Valor actual *</w:t>
            </w:r>
          </w:p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(año de referencia)</w:t>
            </w:r>
          </w:p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(* debe incluirse en los informes intermedio y final)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E038F3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Fuente</w:t>
            </w:r>
            <w:r w:rsidR="00E038F3" w:rsidRPr="005D61EB">
              <w:rPr>
                <w:b/>
                <w:sz w:val="20"/>
                <w:lang w:val="es-ES_tradnl"/>
              </w:rPr>
              <w:t>s</w:t>
            </w:r>
            <w:r w:rsidRPr="005D61EB">
              <w:rPr>
                <w:b/>
                <w:sz w:val="20"/>
                <w:lang w:val="es-ES_tradnl"/>
              </w:rPr>
              <w:t xml:space="preserve"> y medi</w:t>
            </w:r>
            <w:r w:rsidR="00E038F3" w:rsidRPr="005D61EB">
              <w:rPr>
                <w:b/>
                <w:sz w:val="20"/>
                <w:lang w:val="es-ES_tradnl"/>
              </w:rPr>
              <w:t>os</w:t>
            </w:r>
            <w:r w:rsidRPr="005D61EB">
              <w:rPr>
                <w:b/>
                <w:sz w:val="20"/>
                <w:lang w:val="es-ES_tradnl"/>
              </w:rPr>
              <w:t xml:space="preserve"> de verificación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Hipótesis</w:t>
            </w:r>
            <w:r w:rsidR="003018FF" w:rsidRPr="005D61EB">
              <w:rPr>
                <w:b/>
                <w:sz w:val="20"/>
                <w:lang w:val="es-ES_tradnl"/>
              </w:rPr>
              <w:t xml:space="preserve"> de partida</w:t>
            </w:r>
          </w:p>
        </w:tc>
      </w:tr>
      <w:tr w:rsidR="005D61EB" w:rsidRPr="005D61EB" w:rsidTr="00FC216D">
        <w:trPr>
          <w:trHeight w:val="1409"/>
          <w:tblHeader/>
        </w:trPr>
        <w:tc>
          <w:tcPr>
            <w:tcW w:w="0" w:type="auto"/>
            <w:textDirection w:val="btLr"/>
          </w:tcPr>
          <w:p w:rsidR="00AA22B9" w:rsidRPr="006E68F5" w:rsidRDefault="00AA22B9" w:rsidP="00FC216D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b/>
                <w:i/>
                <w:iCs/>
                <w:sz w:val="20"/>
                <w:lang w:val="es-ES_tradnl"/>
              </w:rPr>
            </w:pPr>
            <w:r w:rsidRPr="006E68F5">
              <w:rPr>
                <w:b/>
                <w:i/>
                <w:iCs/>
                <w:sz w:val="20"/>
                <w:lang w:val="es-ES_tradnl"/>
              </w:rPr>
              <w:t>Impacto (objetivo general)</w:t>
            </w: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3018FF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Ca</w:t>
            </w:r>
            <w:r w:rsidR="00AA22B9" w:rsidRPr="006E68F5">
              <w:rPr>
                <w:i/>
                <w:iCs/>
                <w:sz w:val="20"/>
                <w:lang w:val="es-ES_tradnl"/>
              </w:rPr>
              <w:t>mbio m</w:t>
            </w:r>
            <w:r w:rsidRPr="006E68F5">
              <w:rPr>
                <w:i/>
                <w:iCs/>
                <w:sz w:val="20"/>
                <w:lang w:val="es-ES_tradnl"/>
              </w:rPr>
              <w:t>ayor</w:t>
            </w:r>
            <w:r w:rsidR="00AA22B9" w:rsidRPr="006E68F5">
              <w:rPr>
                <w:i/>
                <w:iCs/>
                <w:sz w:val="20"/>
                <w:lang w:val="es-ES_tradnl"/>
              </w:rPr>
              <w:t xml:space="preserve"> y a largo plazo al que contribuye la acción a nivel nacional, regional o sectorial en el contexto político, social, económico y medioambiental que se derivará de las intervenciones de todos los actores y partes interesadas pertinentes.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 xml:space="preserve">Variable cuantitativa o cualitativa que </w:t>
            </w:r>
            <w:r w:rsidR="003018FF" w:rsidRPr="006E68F5">
              <w:rPr>
                <w:i/>
                <w:iCs/>
                <w:sz w:val="20"/>
                <w:lang w:val="es-ES_tradnl"/>
              </w:rPr>
              <w:t xml:space="preserve">ofrece </w:t>
            </w:r>
            <w:r w:rsidRPr="006E68F5">
              <w:rPr>
                <w:i/>
                <w:iCs/>
                <w:sz w:val="20"/>
                <w:lang w:val="es-ES_tradnl"/>
              </w:rPr>
              <w:t>una media sencilla y fiable para medir la consecución del resultado correspondiente.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Presentación, en su caso, por sexo, edad, población urbana/rural, discapacidad, etc.</w:t>
            </w: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3018FF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V</w:t>
            </w:r>
            <w:r w:rsidR="00AA22B9" w:rsidRPr="006E68F5">
              <w:rPr>
                <w:i/>
                <w:iCs/>
                <w:sz w:val="20"/>
                <w:lang w:val="es-ES_tradnl"/>
              </w:rPr>
              <w:t>alor del (de los) indicador (es) anterior (es) a la intervención en relación con el cual se pueden evaluar los avances o</w:t>
            </w:r>
            <w:r w:rsidRPr="006E68F5">
              <w:rPr>
                <w:i/>
                <w:iCs/>
                <w:sz w:val="20"/>
                <w:lang w:val="es-ES_tradnl"/>
              </w:rPr>
              <w:t xml:space="preserve"> hacer </w:t>
            </w:r>
            <w:r w:rsidR="00AA22B9" w:rsidRPr="006E68F5">
              <w:rPr>
                <w:i/>
                <w:iCs/>
                <w:sz w:val="20"/>
                <w:lang w:val="es-ES_tradnl"/>
              </w:rPr>
              <w:t>comparaciones.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(a ser posible, a partir de la estrategia del socio)</w:t>
            </w: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Valor final previsto del indicador o indicadores.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(a ser posible, a partir de la estrategia del socio)</w:t>
            </w: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Último valor disponible del indicador o indicadores en el momento de la notificación.</w:t>
            </w:r>
          </w:p>
          <w:p w:rsidR="00AA22B9" w:rsidRPr="006E68F5" w:rsidRDefault="00AA22B9" w:rsidP="003018FF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(* debe actualizarse en los informes intermedio y final)</w:t>
            </w: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3018FF" w:rsidP="003018FF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 xml:space="preserve">A ser posible, a partir </w:t>
            </w:r>
            <w:r w:rsidR="00AA22B9" w:rsidRPr="006E68F5">
              <w:rPr>
                <w:i/>
                <w:iCs/>
                <w:sz w:val="20"/>
                <w:lang w:val="es-ES_tradnl"/>
              </w:rPr>
              <w:t>de la estrategia del socio.</w:t>
            </w:r>
          </w:p>
        </w:tc>
        <w:tc>
          <w:tcPr>
            <w:tcW w:w="0" w:type="auto"/>
            <w:shd w:val="clear" w:color="auto" w:fill="D9D9D9"/>
          </w:tcPr>
          <w:p w:rsidR="00AA22B9" w:rsidRPr="006E68F5" w:rsidRDefault="00AA22B9" w:rsidP="00FC216D">
            <w:pPr>
              <w:ind w:left="34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No aplicable</w:t>
            </w:r>
          </w:p>
        </w:tc>
      </w:tr>
      <w:tr w:rsidR="005D61EB" w:rsidRPr="005D61EB" w:rsidTr="00FC216D">
        <w:trPr>
          <w:trHeight w:val="699"/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AA22B9" w:rsidRPr="006E68F5" w:rsidRDefault="00AA22B9" w:rsidP="006E68F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iCs/>
                <w:sz w:val="20"/>
                <w:lang w:val="pt-PT"/>
              </w:rPr>
            </w:pPr>
            <w:r w:rsidRPr="006E68F5">
              <w:rPr>
                <w:b/>
                <w:i/>
                <w:iCs/>
                <w:sz w:val="20"/>
                <w:lang w:val="pt-PT"/>
              </w:rPr>
              <w:lastRenderedPageBreak/>
              <w:t xml:space="preserve">Resultado (s) </w:t>
            </w:r>
            <w:r w:rsidR="006E68F5">
              <w:rPr>
                <w:b/>
                <w:i/>
                <w:iCs/>
                <w:sz w:val="20"/>
                <w:lang w:val="pt-PT"/>
              </w:rPr>
              <w:t>[</w:t>
            </w:r>
            <w:r w:rsidRPr="006E68F5">
              <w:rPr>
                <w:b/>
                <w:i/>
                <w:iCs/>
                <w:sz w:val="20"/>
                <w:lang w:val="pt-PT"/>
              </w:rPr>
              <w:t>Objetivo (s) específico (s</w:t>
            </w:r>
            <w:r w:rsidR="006E68F5" w:rsidRPr="006E68F5">
              <w:rPr>
                <w:b/>
                <w:i/>
                <w:iCs/>
                <w:sz w:val="20"/>
                <w:lang w:val="pt-PT"/>
              </w:rPr>
              <w:t>)</w:t>
            </w:r>
            <w:r w:rsidR="006E68F5">
              <w:rPr>
                <w:b/>
                <w:i/>
                <w:iCs/>
                <w:sz w:val="20"/>
                <w:lang w:val="pt-PT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 xml:space="preserve">El principal efecto a medio plazo de la intervención, centrándose en los cambios institucionales </w:t>
            </w:r>
            <w:r w:rsidR="003018FF" w:rsidRPr="006E68F5">
              <w:rPr>
                <w:i/>
                <w:iCs/>
                <w:sz w:val="20"/>
                <w:lang w:val="es-ES_tradnl"/>
              </w:rPr>
              <w:t xml:space="preserve">y de comportamiento </w:t>
            </w:r>
            <w:r w:rsidRPr="006E68F5">
              <w:rPr>
                <w:i/>
                <w:iCs/>
                <w:sz w:val="20"/>
                <w:u w:val="single"/>
                <w:lang w:val="es-ES_tradnl"/>
              </w:rPr>
              <w:t>resultantes de la intervención</w:t>
            </w:r>
          </w:p>
          <w:p w:rsidR="00AA22B9" w:rsidRPr="006E68F5" w:rsidRDefault="00AA22B9" w:rsidP="00FC216D">
            <w:pPr>
              <w:pStyle w:val="Default"/>
              <w:rPr>
                <w:i/>
                <w:iCs/>
                <w:sz w:val="20"/>
                <w:szCs w:val="20"/>
                <w:lang w:val="es-ES_tradnl"/>
              </w:rPr>
            </w:pPr>
            <w:r w:rsidRPr="006E68F5">
              <w:rPr>
                <w:i/>
                <w:iCs/>
                <w:sz w:val="20"/>
                <w:szCs w:val="20"/>
                <w:lang w:val="es-ES_tradnl"/>
              </w:rPr>
              <w:t>(es una buena práctica tener solo un objetivo específico, aunque en el caso de las grandes acciones, otros resultados a corto plazo pueden incluirse aquí)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(véase la definición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3018FF" w:rsidRPr="006E68F5" w:rsidRDefault="003018FF" w:rsidP="006E68F5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Valor del (de los) indicador (es) anterior (es) a la intervención en relación con el cual se pueden evaluar los avances o hacer comparaciones.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Valor final previsto del indicador o indicadores.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3018FF" w:rsidP="003018FF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F</w:t>
            </w:r>
            <w:r w:rsidR="00AA22B9" w:rsidRPr="006E68F5">
              <w:rPr>
                <w:i/>
                <w:iCs/>
                <w:sz w:val="20"/>
                <w:lang w:val="es-ES_tradnl"/>
              </w:rPr>
              <w:t>uentes de información y métodos utilizados para reco</w:t>
            </w:r>
            <w:r w:rsidRPr="006E68F5">
              <w:rPr>
                <w:i/>
                <w:iCs/>
                <w:sz w:val="20"/>
                <w:lang w:val="es-ES_tradnl"/>
              </w:rPr>
              <w:t>pilar</w:t>
            </w:r>
            <w:r w:rsidR="00AA22B9" w:rsidRPr="006E68F5">
              <w:rPr>
                <w:i/>
                <w:iCs/>
                <w:sz w:val="20"/>
                <w:lang w:val="es-ES_tradnl"/>
              </w:rPr>
              <w:t xml:space="preserve"> la información y comunicarla (incluido quién</w:t>
            </w:r>
            <w:r w:rsidRPr="006E68F5">
              <w:rPr>
                <w:i/>
                <w:iCs/>
                <w:sz w:val="20"/>
                <w:lang w:val="es-ES_tradnl"/>
              </w:rPr>
              <w:t>,</w:t>
            </w:r>
            <w:r w:rsidR="00AA22B9" w:rsidRPr="006E68F5">
              <w:rPr>
                <w:i/>
                <w:iCs/>
                <w:sz w:val="20"/>
                <w:lang w:val="es-ES_tradnl"/>
              </w:rPr>
              <w:t xml:space="preserve"> cuándo </w:t>
            </w:r>
            <w:r w:rsidRPr="006E68F5">
              <w:rPr>
                <w:i/>
                <w:iCs/>
                <w:sz w:val="20"/>
                <w:lang w:val="es-ES_tradnl"/>
              </w:rPr>
              <w:t>y</w:t>
            </w:r>
            <w:r w:rsidR="00AA22B9" w:rsidRPr="006E68F5">
              <w:rPr>
                <w:i/>
                <w:iCs/>
                <w:sz w:val="20"/>
                <w:lang w:val="es-ES_tradnl"/>
              </w:rPr>
              <w:t xml:space="preserve"> con qué frecuencia).</w:t>
            </w:r>
          </w:p>
        </w:tc>
        <w:tc>
          <w:tcPr>
            <w:tcW w:w="0" w:type="auto"/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Factores ajenos al control de la gestión del proyecto que pueden influir en los resultados de impacto.</w:t>
            </w:r>
          </w:p>
        </w:tc>
      </w:tr>
      <w:tr w:rsidR="005D61EB" w:rsidRPr="005D61EB" w:rsidTr="00FC216D">
        <w:trPr>
          <w:trHeight w:val="1847"/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AA22B9" w:rsidRPr="006E68F5" w:rsidRDefault="00AA22B9" w:rsidP="00FC216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iCs/>
                <w:sz w:val="20"/>
                <w:lang w:val="es-ES_tradnl"/>
              </w:rPr>
            </w:pPr>
            <w:r w:rsidRPr="006E68F5">
              <w:rPr>
                <w:b/>
                <w:i/>
                <w:iCs/>
                <w:sz w:val="20"/>
                <w:lang w:val="es-ES_tradnl"/>
              </w:rPr>
              <w:t>* Otros resultados (* en su caso)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Cuando proceda, otros efectos a corto plazo de la intervención</w:t>
            </w:r>
            <w:r w:rsidR="003018FF" w:rsidRPr="006E68F5">
              <w:rPr>
                <w:i/>
                <w:iCs/>
                <w:sz w:val="20"/>
                <w:lang w:val="es-ES_tradnl"/>
              </w:rPr>
              <w:t xml:space="preserve">, centrándose </w:t>
            </w:r>
            <w:r w:rsidRPr="006E68F5">
              <w:rPr>
                <w:i/>
                <w:iCs/>
                <w:sz w:val="20"/>
                <w:lang w:val="es-ES_tradnl"/>
              </w:rPr>
              <w:t xml:space="preserve">en los cambios institucionales y de comportamiento </w:t>
            </w:r>
            <w:r w:rsidR="003018FF" w:rsidRPr="006E68F5">
              <w:rPr>
                <w:i/>
                <w:iCs/>
                <w:sz w:val="20"/>
                <w:u w:val="single"/>
                <w:lang w:val="es-ES_tradnl"/>
              </w:rPr>
              <w:t xml:space="preserve">resultantes </w:t>
            </w:r>
            <w:r w:rsidRPr="006E68F5">
              <w:rPr>
                <w:i/>
                <w:iCs/>
                <w:sz w:val="20"/>
                <w:u w:val="single"/>
                <w:lang w:val="es-ES_tradnl"/>
              </w:rPr>
              <w:t>de la intervención (por ejemplo,</w:t>
            </w:r>
            <w:r w:rsidRPr="006E68F5">
              <w:rPr>
                <w:i/>
                <w:iCs/>
                <w:sz w:val="20"/>
                <w:lang w:val="es-ES_tradnl"/>
              </w:rPr>
              <w:t xml:space="preserve"> pueden incluirse aquí los resultados intermedios)</w:t>
            </w:r>
            <w:r w:rsidRPr="006E68F5">
              <w:rPr>
                <w:i/>
                <w:iCs/>
                <w:lang w:val="es-ES_tradnl"/>
              </w:rPr>
              <w:t>.</w:t>
            </w:r>
          </w:p>
          <w:p w:rsidR="00AA22B9" w:rsidRPr="006E68F5" w:rsidRDefault="00AA22B9" w:rsidP="00FC216D">
            <w:pPr>
              <w:pStyle w:val="Default"/>
              <w:rPr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auto"/>
          </w:tcPr>
          <w:p w:rsidR="00AA22B9" w:rsidRPr="006E68F5" w:rsidRDefault="005D61EB" w:rsidP="005D61EB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Factores ajenos al control de la gestión del proyecto que pueden influir en la vinculación entre actividades y realizaciones.</w:t>
            </w:r>
          </w:p>
        </w:tc>
      </w:tr>
      <w:tr w:rsidR="005D61EB" w:rsidRPr="005D61EB" w:rsidTr="00FC216D">
        <w:trPr>
          <w:trHeight w:val="2096"/>
          <w:tblHeader/>
        </w:trPr>
        <w:tc>
          <w:tcPr>
            <w:tcW w:w="0" w:type="auto"/>
            <w:shd w:val="clear" w:color="auto" w:fill="D9D9D9"/>
            <w:textDirection w:val="btLr"/>
          </w:tcPr>
          <w:p w:rsidR="00AA22B9" w:rsidRPr="006E68F5" w:rsidRDefault="00AA22B9" w:rsidP="00FC216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iCs/>
                <w:sz w:val="20"/>
                <w:lang w:val="es-ES_tradnl"/>
              </w:rPr>
            </w:pPr>
            <w:r w:rsidRPr="006E68F5">
              <w:rPr>
                <w:b/>
                <w:i/>
                <w:iCs/>
                <w:sz w:val="20"/>
                <w:lang w:val="es-ES_tradnl"/>
              </w:rPr>
              <w:t>Realizaciones</w:t>
            </w:r>
          </w:p>
        </w:tc>
        <w:tc>
          <w:tcPr>
            <w:tcW w:w="0" w:type="auto"/>
            <w:shd w:val="clear" w:color="auto" w:fill="FFFFFF"/>
          </w:tcPr>
          <w:p w:rsidR="00AA22B9" w:rsidRPr="006E68F5" w:rsidRDefault="003018FF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P</w:t>
            </w:r>
            <w:r w:rsidR="00AA22B9" w:rsidRPr="006E68F5">
              <w:rPr>
                <w:i/>
                <w:iCs/>
                <w:sz w:val="20"/>
                <w:lang w:val="es-ES_tradnl"/>
              </w:rPr>
              <w:t>roductos directos/materiales (infraestructuras, bienes y servicios) entregados/generados por la intervención</w:t>
            </w:r>
          </w:p>
          <w:p w:rsidR="00AA22B9" w:rsidRPr="006E68F5" w:rsidRDefault="00AA22B9" w:rsidP="003018FF">
            <w:pPr>
              <w:autoSpaceDE w:val="0"/>
              <w:autoSpaceDN w:val="0"/>
              <w:adjustRightInd w:val="0"/>
              <w:rPr>
                <w:i/>
                <w:iCs/>
                <w:strike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 xml:space="preserve">(* </w:t>
            </w:r>
            <w:r w:rsidR="003018FF" w:rsidRPr="006E68F5">
              <w:rPr>
                <w:i/>
                <w:iCs/>
                <w:sz w:val="20"/>
                <w:lang w:val="es-ES_tradnl"/>
              </w:rPr>
              <w:t>e</w:t>
            </w:r>
            <w:r w:rsidRPr="006E68F5">
              <w:rPr>
                <w:i/>
                <w:iCs/>
                <w:sz w:val="20"/>
                <w:lang w:val="es-ES_tradnl"/>
              </w:rPr>
              <w:t>n principio, l</w:t>
            </w:r>
            <w:r w:rsidR="003018FF" w:rsidRPr="006E68F5">
              <w:rPr>
                <w:i/>
                <w:iCs/>
                <w:sz w:val="20"/>
                <w:lang w:val="es-ES_tradnl"/>
              </w:rPr>
              <w:t>a</w:t>
            </w:r>
            <w:r w:rsidRPr="006E68F5">
              <w:rPr>
                <w:i/>
                <w:iCs/>
                <w:sz w:val="20"/>
                <w:lang w:val="es-ES_tradnl"/>
              </w:rPr>
              <w:t>s re</w:t>
            </w:r>
            <w:r w:rsidR="003018FF" w:rsidRPr="006E68F5">
              <w:rPr>
                <w:i/>
                <w:iCs/>
                <w:sz w:val="20"/>
                <w:lang w:val="es-ES_tradnl"/>
              </w:rPr>
              <w:t>alizaciones</w:t>
            </w:r>
            <w:r w:rsidRPr="006E68F5">
              <w:rPr>
                <w:i/>
                <w:iCs/>
                <w:sz w:val="20"/>
                <w:lang w:val="es-ES_tradnl"/>
              </w:rPr>
              <w:t xml:space="preserve"> deben vincularse a los resultados correspondientes mediante una numeración clara)</w:t>
            </w:r>
          </w:p>
        </w:tc>
        <w:tc>
          <w:tcPr>
            <w:tcW w:w="0" w:type="auto"/>
            <w:shd w:val="clear" w:color="auto" w:fill="FFFFFF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FFFFFF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FFFFFF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FFFFFF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FFFFFF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auto"/>
          </w:tcPr>
          <w:p w:rsidR="00AA22B9" w:rsidRPr="006E68F5" w:rsidRDefault="005D61EB" w:rsidP="005D61EB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Factores ajenos al control de la gestión del proyecto que pueden influir en la vinculación entre actividades y realizaciones.</w:t>
            </w:r>
          </w:p>
        </w:tc>
      </w:tr>
    </w:tbl>
    <w:p w:rsidR="00AA22B9" w:rsidRPr="005D61EB" w:rsidRDefault="00AA22B9" w:rsidP="00AA22B9">
      <w:pPr>
        <w:pStyle w:val="ListParagraph"/>
        <w:ind w:left="0"/>
        <w:rPr>
          <w:rFonts w:ascii="Times New Roman" w:hAnsi="Times New Roman"/>
          <w:b/>
          <w:lang w:val="es-ES_tradnl"/>
        </w:rPr>
      </w:pPr>
    </w:p>
    <w:p w:rsidR="00AA22B9" w:rsidRPr="005D61EB" w:rsidRDefault="00AA22B9" w:rsidP="00AA22B9">
      <w:pPr>
        <w:pStyle w:val="ListParagraph"/>
        <w:ind w:left="0"/>
        <w:rPr>
          <w:rFonts w:ascii="Times New Roman" w:hAnsi="Times New Roman"/>
          <w:b/>
          <w:lang w:val="es-ES_tradnl"/>
        </w:rPr>
      </w:pPr>
      <w:r w:rsidRPr="005D61EB">
        <w:rPr>
          <w:rFonts w:ascii="Times New Roman" w:hAnsi="Times New Roman"/>
          <w:b/>
          <w:lang w:val="es-ES_tradnl"/>
        </w:rPr>
        <w:t>Matriz de actividad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9316"/>
        <w:gridCol w:w="1484"/>
      </w:tblGrid>
      <w:tr w:rsidR="00AA22B9" w:rsidRPr="005D61EB" w:rsidTr="00FC216D">
        <w:trPr>
          <w:cantSplit/>
          <w:trHeight w:val="558"/>
        </w:trPr>
        <w:tc>
          <w:tcPr>
            <w:tcW w:w="1077" w:type="pct"/>
            <w:shd w:val="clear" w:color="auto" w:fill="FFFFFF"/>
          </w:tcPr>
          <w:p w:rsidR="00AA22B9" w:rsidRPr="006E68F5" w:rsidRDefault="00AA22B9" w:rsidP="00FC216D">
            <w:pPr>
              <w:spacing w:after="0"/>
              <w:rPr>
                <w:i/>
                <w:strike/>
                <w:sz w:val="20"/>
                <w:lang w:val="es-ES_tradnl"/>
              </w:rPr>
            </w:pPr>
            <w:r w:rsidRPr="006E68F5">
              <w:rPr>
                <w:i/>
                <w:sz w:val="20"/>
                <w:lang w:val="es-ES_tradnl"/>
              </w:rPr>
              <w:lastRenderedPageBreak/>
              <w:t xml:space="preserve">¿Cuáles son las principales actividades que deben realizarse para </w:t>
            </w:r>
            <w:r w:rsidR="005D61EB" w:rsidRPr="006E68F5">
              <w:rPr>
                <w:i/>
                <w:sz w:val="20"/>
                <w:lang w:val="es-ES_tradnl"/>
              </w:rPr>
              <w:t xml:space="preserve">lograr las realizaciones </w:t>
            </w:r>
            <w:r w:rsidRPr="006E68F5">
              <w:rPr>
                <w:i/>
                <w:sz w:val="20"/>
                <w:lang w:val="es-ES_tradnl"/>
              </w:rPr>
              <w:t>previstas?</w:t>
            </w:r>
          </w:p>
          <w:p w:rsidR="00AA22B9" w:rsidRPr="006E68F5" w:rsidRDefault="00AA22B9" w:rsidP="00FC216D">
            <w:pPr>
              <w:spacing w:after="0"/>
              <w:rPr>
                <w:i/>
                <w:strike/>
                <w:sz w:val="20"/>
                <w:lang w:val="es-ES_tradnl"/>
              </w:rPr>
            </w:pPr>
          </w:p>
          <w:p w:rsidR="00AA22B9" w:rsidRPr="006E68F5" w:rsidRDefault="00AA22B9" w:rsidP="005D61EB">
            <w:pPr>
              <w:spacing w:after="0"/>
              <w:rPr>
                <w:i/>
                <w:sz w:val="20"/>
                <w:lang w:val="es-ES_tradnl"/>
              </w:rPr>
            </w:pPr>
            <w:r w:rsidRPr="006E68F5">
              <w:rPr>
                <w:i/>
                <w:sz w:val="20"/>
                <w:lang w:val="es-ES_tradnl"/>
              </w:rPr>
              <w:t>(en principio, las actividades deben estar vinculadas a l</w:t>
            </w:r>
            <w:r w:rsidR="005D61EB" w:rsidRPr="006E68F5">
              <w:rPr>
                <w:i/>
                <w:sz w:val="20"/>
                <w:lang w:val="es-ES_tradnl"/>
              </w:rPr>
              <w:t>a</w:t>
            </w:r>
            <w:r w:rsidRPr="006E68F5">
              <w:rPr>
                <w:i/>
                <w:sz w:val="20"/>
                <w:lang w:val="es-ES_tradnl"/>
              </w:rPr>
              <w:t xml:space="preserve">s </w:t>
            </w:r>
            <w:r w:rsidR="005D61EB" w:rsidRPr="006E68F5">
              <w:rPr>
                <w:i/>
                <w:sz w:val="20"/>
                <w:lang w:val="es-ES_tradnl"/>
              </w:rPr>
              <w:t xml:space="preserve">realizaciones </w:t>
            </w:r>
            <w:r w:rsidRPr="006E68F5">
              <w:rPr>
                <w:i/>
                <w:sz w:val="20"/>
                <w:lang w:val="es-ES_tradnl"/>
              </w:rPr>
              <w:t>correspondientes mediante una numeración clara)</w:t>
            </w:r>
          </w:p>
        </w:tc>
        <w:tc>
          <w:tcPr>
            <w:tcW w:w="3384" w:type="pct"/>
            <w:shd w:val="clear" w:color="auto" w:fill="FFFFFF"/>
          </w:tcPr>
          <w:p w:rsidR="00AA22B9" w:rsidRPr="006E68F5" w:rsidRDefault="00AA22B9" w:rsidP="00FC216D">
            <w:pPr>
              <w:spacing w:after="0"/>
              <w:rPr>
                <w:b/>
                <w:bCs/>
                <w:i/>
                <w:sz w:val="20"/>
                <w:lang w:val="es-ES_tradnl"/>
              </w:rPr>
            </w:pPr>
            <w:r w:rsidRPr="006E68F5">
              <w:rPr>
                <w:b/>
                <w:bCs/>
                <w:i/>
                <w:sz w:val="20"/>
                <w:lang w:val="es-ES_tradnl"/>
              </w:rPr>
              <w:t>Medios</w:t>
            </w:r>
          </w:p>
          <w:p w:rsidR="00AA22B9" w:rsidRPr="006E68F5" w:rsidRDefault="00AA22B9" w:rsidP="00FC216D">
            <w:pPr>
              <w:spacing w:after="0"/>
              <w:rPr>
                <w:i/>
                <w:sz w:val="20"/>
                <w:lang w:val="es-ES_tradnl"/>
              </w:rPr>
            </w:pPr>
            <w:r w:rsidRPr="006E68F5">
              <w:rPr>
                <w:i/>
                <w:sz w:val="20"/>
                <w:lang w:val="es-ES_tradnl"/>
              </w:rPr>
              <w:t>¿Cuáles son los recursos políticos, técnicos, financieros, humanos y materiales necesarios para llevar a cabo estas actividades, por ejemplo, personal, equipos, suministros, instalaciones operativas, etc.?</w:t>
            </w:r>
          </w:p>
          <w:p w:rsidR="00AA22B9" w:rsidRPr="006E68F5" w:rsidRDefault="00AA22B9" w:rsidP="00FC216D">
            <w:pPr>
              <w:spacing w:after="0"/>
              <w:rPr>
                <w:b/>
                <w:bCs/>
                <w:i/>
                <w:sz w:val="20"/>
                <w:lang w:val="es-ES_tradnl"/>
              </w:rPr>
            </w:pPr>
          </w:p>
          <w:p w:rsidR="00AA22B9" w:rsidRPr="006E68F5" w:rsidRDefault="00AA22B9" w:rsidP="00FC216D">
            <w:pPr>
              <w:spacing w:after="0"/>
              <w:rPr>
                <w:b/>
                <w:bCs/>
                <w:i/>
                <w:sz w:val="20"/>
                <w:lang w:val="es-ES_tradnl"/>
              </w:rPr>
            </w:pPr>
            <w:r w:rsidRPr="006E68F5">
              <w:rPr>
                <w:b/>
                <w:bCs/>
                <w:i/>
                <w:sz w:val="20"/>
                <w:lang w:val="es-ES_tradnl"/>
              </w:rPr>
              <w:t>Costes</w:t>
            </w:r>
          </w:p>
          <w:p w:rsidR="00AA22B9" w:rsidRPr="006E68F5" w:rsidRDefault="00AA22B9" w:rsidP="00FC216D">
            <w:pPr>
              <w:spacing w:after="0"/>
              <w:rPr>
                <w:i/>
                <w:sz w:val="20"/>
                <w:lang w:val="es-ES_tradnl"/>
              </w:rPr>
            </w:pPr>
            <w:r w:rsidRPr="006E68F5">
              <w:rPr>
                <w:i/>
                <w:sz w:val="20"/>
                <w:lang w:val="es-ES_tradnl"/>
              </w:rPr>
              <w:t>¿Cuáles son los costes de la acción?¿Cómo se clasifican?</w:t>
            </w:r>
            <w:r w:rsidR="005D61EB" w:rsidRPr="006E68F5">
              <w:rPr>
                <w:i/>
                <w:sz w:val="20"/>
                <w:lang w:val="es-ES_tradnl"/>
              </w:rPr>
              <w:t xml:space="preserve"> </w:t>
            </w:r>
            <w:r w:rsidRPr="006E68F5">
              <w:rPr>
                <w:i/>
                <w:sz w:val="20"/>
                <w:lang w:val="es-ES_tradnl"/>
              </w:rPr>
              <w:t>(d</w:t>
            </w:r>
            <w:r w:rsidR="006E68F5">
              <w:rPr>
                <w:i/>
                <w:sz w:val="20"/>
                <w:lang w:val="es-ES_tradnl"/>
              </w:rPr>
              <w:t>esglose en el presupuesto</w:t>
            </w:r>
            <w:r w:rsidRPr="006E68F5">
              <w:rPr>
                <w:i/>
                <w:sz w:val="20"/>
                <w:lang w:val="es-ES_tradnl"/>
              </w:rPr>
              <w:t xml:space="preserve"> de la acción)</w:t>
            </w:r>
          </w:p>
        </w:tc>
        <w:tc>
          <w:tcPr>
            <w:tcW w:w="539" w:type="pct"/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spacing w:after="0"/>
              <w:rPr>
                <w:b/>
                <w:i/>
                <w:sz w:val="20"/>
                <w:lang w:val="es-ES_tradnl"/>
              </w:rPr>
            </w:pPr>
            <w:r w:rsidRPr="006E68F5">
              <w:rPr>
                <w:b/>
                <w:i/>
                <w:sz w:val="20"/>
                <w:lang w:val="es-ES_tradnl"/>
              </w:rPr>
              <w:t>Hipótesis</w:t>
            </w:r>
          </w:p>
          <w:p w:rsidR="00AA22B9" w:rsidRPr="006E68F5" w:rsidRDefault="005D61EB" w:rsidP="005D61EB">
            <w:pPr>
              <w:autoSpaceDE w:val="0"/>
              <w:autoSpaceDN w:val="0"/>
              <w:adjustRightInd w:val="0"/>
              <w:spacing w:after="0"/>
              <w:rPr>
                <w:i/>
                <w:sz w:val="20"/>
                <w:lang w:val="es-ES_tradnl"/>
              </w:rPr>
            </w:pPr>
            <w:r w:rsidRPr="006E68F5">
              <w:rPr>
                <w:i/>
                <w:sz w:val="20"/>
                <w:lang w:val="es-ES_tradnl"/>
              </w:rPr>
              <w:t>Factores ajenos al control de la gestión del proyecto que pueden influir en la vinculación entre actividades y realizaciones.</w:t>
            </w:r>
          </w:p>
        </w:tc>
      </w:tr>
    </w:tbl>
    <w:p w:rsidR="00AA22B9" w:rsidRPr="005D61EB" w:rsidRDefault="00AA22B9" w:rsidP="00AA22B9">
      <w:pPr>
        <w:rPr>
          <w:lang w:val="es-ES_tradnl"/>
        </w:rPr>
      </w:pPr>
    </w:p>
    <w:p w:rsidR="008C1A07" w:rsidRPr="005D61EB" w:rsidRDefault="008C1A07" w:rsidP="00AA22B9">
      <w:pPr>
        <w:rPr>
          <w:lang w:val="es-ES_tradnl"/>
        </w:rPr>
      </w:pPr>
    </w:p>
    <w:p w:rsidR="005D61EB" w:rsidRPr="005D61EB" w:rsidRDefault="005D61EB">
      <w:pPr>
        <w:rPr>
          <w:lang w:val="es-ES_tradnl"/>
        </w:rPr>
      </w:pPr>
    </w:p>
    <w:sectPr w:rsidR="005D61EB" w:rsidRPr="005D61EB" w:rsidSect="00FC53F3">
      <w:headerReference w:type="default" r:id="rId8"/>
      <w:pgSz w:w="15840" w:h="12240" w:orient="landscape"/>
      <w:pgMar w:top="567" w:right="851" w:bottom="993" w:left="1440" w:header="851" w:footer="48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9F" w:rsidRPr="006937E9" w:rsidRDefault="0090629F">
      <w:r w:rsidRPr="006937E9">
        <w:separator/>
      </w:r>
    </w:p>
  </w:endnote>
  <w:endnote w:type="continuationSeparator" w:id="0">
    <w:p w:rsidR="0090629F" w:rsidRPr="006937E9" w:rsidRDefault="0090629F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9F" w:rsidRPr="006937E9" w:rsidRDefault="0090629F">
      <w:r w:rsidRPr="006937E9">
        <w:separator/>
      </w:r>
    </w:p>
  </w:footnote>
  <w:footnote w:type="continuationSeparator" w:id="0">
    <w:p w:rsidR="0090629F" w:rsidRPr="006937E9" w:rsidRDefault="0090629F">
      <w:r w:rsidRPr="006937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75C" w:rsidRPr="006937E9" w:rsidRDefault="00A6175C">
    <w:pPr>
      <w:pStyle w:val="Header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9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19"/>
  </w:num>
  <w:num w:numId="17">
    <w:abstractNumId w:val="18"/>
  </w:num>
  <w:num w:numId="18">
    <w:abstractNumId w:val="20"/>
  </w:num>
  <w:num w:numId="19">
    <w:abstractNumId w:val="1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16FF3"/>
    <w:rsid w:val="0004192E"/>
    <w:rsid w:val="000471B4"/>
    <w:rsid w:val="00051E02"/>
    <w:rsid w:val="000649B2"/>
    <w:rsid w:val="0008458B"/>
    <w:rsid w:val="000B6D38"/>
    <w:rsid w:val="000C6442"/>
    <w:rsid w:val="000E0D83"/>
    <w:rsid w:val="000F07B4"/>
    <w:rsid w:val="00122A91"/>
    <w:rsid w:val="00132267"/>
    <w:rsid w:val="00154894"/>
    <w:rsid w:val="00161D3A"/>
    <w:rsid w:val="00167E37"/>
    <w:rsid w:val="001737BC"/>
    <w:rsid w:val="0017550D"/>
    <w:rsid w:val="00176D06"/>
    <w:rsid w:val="001918C3"/>
    <w:rsid w:val="00197196"/>
    <w:rsid w:val="001A5605"/>
    <w:rsid w:val="001B0C08"/>
    <w:rsid w:val="001B5093"/>
    <w:rsid w:val="001C1CB7"/>
    <w:rsid w:val="001D79C5"/>
    <w:rsid w:val="00240496"/>
    <w:rsid w:val="0024155A"/>
    <w:rsid w:val="00273158"/>
    <w:rsid w:val="002804E1"/>
    <w:rsid w:val="002817C0"/>
    <w:rsid w:val="002A5480"/>
    <w:rsid w:val="002C117B"/>
    <w:rsid w:val="002D6015"/>
    <w:rsid w:val="002F682C"/>
    <w:rsid w:val="003018FF"/>
    <w:rsid w:val="00324ED2"/>
    <w:rsid w:val="003414FB"/>
    <w:rsid w:val="0034525C"/>
    <w:rsid w:val="00371E62"/>
    <w:rsid w:val="003B6BCB"/>
    <w:rsid w:val="003D3155"/>
    <w:rsid w:val="003F7B0B"/>
    <w:rsid w:val="00413226"/>
    <w:rsid w:val="0042641F"/>
    <w:rsid w:val="00482AE9"/>
    <w:rsid w:val="004865BB"/>
    <w:rsid w:val="004875D6"/>
    <w:rsid w:val="004A66ED"/>
    <w:rsid w:val="004B0BC8"/>
    <w:rsid w:val="004B7D19"/>
    <w:rsid w:val="004D0479"/>
    <w:rsid w:val="004D0C8B"/>
    <w:rsid w:val="004D3050"/>
    <w:rsid w:val="004E08CC"/>
    <w:rsid w:val="004F156F"/>
    <w:rsid w:val="004F6360"/>
    <w:rsid w:val="004F6616"/>
    <w:rsid w:val="004F749E"/>
    <w:rsid w:val="00511AF4"/>
    <w:rsid w:val="00513B3B"/>
    <w:rsid w:val="00527099"/>
    <w:rsid w:val="0054611C"/>
    <w:rsid w:val="00565384"/>
    <w:rsid w:val="0058289A"/>
    <w:rsid w:val="00587CFD"/>
    <w:rsid w:val="0059057A"/>
    <w:rsid w:val="005B08F9"/>
    <w:rsid w:val="005B116B"/>
    <w:rsid w:val="005B57F3"/>
    <w:rsid w:val="005B63C0"/>
    <w:rsid w:val="005D21C9"/>
    <w:rsid w:val="005D41CB"/>
    <w:rsid w:val="005D61EB"/>
    <w:rsid w:val="005E72D1"/>
    <w:rsid w:val="005F2592"/>
    <w:rsid w:val="00601366"/>
    <w:rsid w:val="00622CE2"/>
    <w:rsid w:val="00651907"/>
    <w:rsid w:val="00660ACB"/>
    <w:rsid w:val="0066634F"/>
    <w:rsid w:val="00672E95"/>
    <w:rsid w:val="006771A4"/>
    <w:rsid w:val="00693193"/>
    <w:rsid w:val="006931BA"/>
    <w:rsid w:val="006937E9"/>
    <w:rsid w:val="006A0393"/>
    <w:rsid w:val="006B10ED"/>
    <w:rsid w:val="006C13D6"/>
    <w:rsid w:val="006C5304"/>
    <w:rsid w:val="006E68F5"/>
    <w:rsid w:val="00740C36"/>
    <w:rsid w:val="00747440"/>
    <w:rsid w:val="0075124B"/>
    <w:rsid w:val="0075701F"/>
    <w:rsid w:val="00765039"/>
    <w:rsid w:val="007D3B5C"/>
    <w:rsid w:val="00801EA9"/>
    <w:rsid w:val="00840018"/>
    <w:rsid w:val="00845F44"/>
    <w:rsid w:val="00847E32"/>
    <w:rsid w:val="00850D11"/>
    <w:rsid w:val="00871BF9"/>
    <w:rsid w:val="00873770"/>
    <w:rsid w:val="008758F2"/>
    <w:rsid w:val="00882BD9"/>
    <w:rsid w:val="00890092"/>
    <w:rsid w:val="008925A1"/>
    <w:rsid w:val="008C1A07"/>
    <w:rsid w:val="008D118E"/>
    <w:rsid w:val="0090629F"/>
    <w:rsid w:val="009079FF"/>
    <w:rsid w:val="00912764"/>
    <w:rsid w:val="00914DEC"/>
    <w:rsid w:val="00915B78"/>
    <w:rsid w:val="009218E8"/>
    <w:rsid w:val="00931FAB"/>
    <w:rsid w:val="00963E46"/>
    <w:rsid w:val="00964A0A"/>
    <w:rsid w:val="00965DA2"/>
    <w:rsid w:val="00995039"/>
    <w:rsid w:val="009A7DBA"/>
    <w:rsid w:val="009D0BED"/>
    <w:rsid w:val="00A6175C"/>
    <w:rsid w:val="00A64923"/>
    <w:rsid w:val="00A6663B"/>
    <w:rsid w:val="00A724A6"/>
    <w:rsid w:val="00A911D0"/>
    <w:rsid w:val="00A925DD"/>
    <w:rsid w:val="00A93C3C"/>
    <w:rsid w:val="00AA0D22"/>
    <w:rsid w:val="00AA22B9"/>
    <w:rsid w:val="00AA2FB7"/>
    <w:rsid w:val="00AC312E"/>
    <w:rsid w:val="00AC6D9E"/>
    <w:rsid w:val="00AD0E66"/>
    <w:rsid w:val="00AE6224"/>
    <w:rsid w:val="00B005A5"/>
    <w:rsid w:val="00B05AD2"/>
    <w:rsid w:val="00B104BA"/>
    <w:rsid w:val="00B23E39"/>
    <w:rsid w:val="00B34454"/>
    <w:rsid w:val="00B60AC8"/>
    <w:rsid w:val="00B62ABF"/>
    <w:rsid w:val="00B9429F"/>
    <w:rsid w:val="00BA2F71"/>
    <w:rsid w:val="00BE60EC"/>
    <w:rsid w:val="00BF05A4"/>
    <w:rsid w:val="00BF17B4"/>
    <w:rsid w:val="00C057BC"/>
    <w:rsid w:val="00C2488D"/>
    <w:rsid w:val="00C45D5C"/>
    <w:rsid w:val="00C769BA"/>
    <w:rsid w:val="00C96024"/>
    <w:rsid w:val="00CA3D81"/>
    <w:rsid w:val="00CB4CDA"/>
    <w:rsid w:val="00CC28B9"/>
    <w:rsid w:val="00CE6EFE"/>
    <w:rsid w:val="00CF7F4F"/>
    <w:rsid w:val="00D21235"/>
    <w:rsid w:val="00D34BD2"/>
    <w:rsid w:val="00D42CDF"/>
    <w:rsid w:val="00D60547"/>
    <w:rsid w:val="00D84EF2"/>
    <w:rsid w:val="00D97E94"/>
    <w:rsid w:val="00DB34D7"/>
    <w:rsid w:val="00DF6FFF"/>
    <w:rsid w:val="00E02EFE"/>
    <w:rsid w:val="00E038F3"/>
    <w:rsid w:val="00E21CF5"/>
    <w:rsid w:val="00E3767E"/>
    <w:rsid w:val="00E51F93"/>
    <w:rsid w:val="00E71FC7"/>
    <w:rsid w:val="00E85C39"/>
    <w:rsid w:val="00E96EDE"/>
    <w:rsid w:val="00EA2FDB"/>
    <w:rsid w:val="00EE0EE2"/>
    <w:rsid w:val="00EE6208"/>
    <w:rsid w:val="00EF3523"/>
    <w:rsid w:val="00F1117C"/>
    <w:rsid w:val="00F31EBE"/>
    <w:rsid w:val="00F5233D"/>
    <w:rsid w:val="00F6013A"/>
    <w:rsid w:val="00F649A8"/>
    <w:rsid w:val="00F7210C"/>
    <w:rsid w:val="00F74EA6"/>
    <w:rsid w:val="00F7521D"/>
    <w:rsid w:val="00F92983"/>
    <w:rsid w:val="00F93567"/>
    <w:rsid w:val="00FC216D"/>
    <w:rsid w:val="00FC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6390DF9-E9B8-40FE-875E-3A873E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paragraph" w:styleId="ListParagraph">
    <w:name w:val="List Paragraph"/>
    <w:basedOn w:val="Normal"/>
    <w:uiPriority w:val="34"/>
    <w:qFormat/>
    <w:rsid w:val="00AA22B9"/>
    <w:pPr>
      <w:widowControl/>
      <w:spacing w:before="0" w:after="80"/>
      <w:ind w:left="720"/>
      <w:contextualSpacing/>
      <w:jc w:val="both"/>
    </w:pPr>
    <w:rPr>
      <w:rFonts w:ascii="Calibri" w:eastAsia="Calibri" w:hAnsi="Calibri"/>
      <w:snapToGrid/>
      <w:sz w:val="22"/>
      <w:szCs w:val="22"/>
      <w:lang w:val="fr"/>
    </w:rPr>
  </w:style>
  <w:style w:type="paragraph" w:customStyle="1" w:styleId="Default">
    <w:name w:val="Default"/>
    <w:rsid w:val="00AA22B9"/>
    <w:pPr>
      <w:autoSpaceDE w:val="0"/>
      <w:autoSpaceDN w:val="0"/>
      <w:adjustRightInd w:val="0"/>
    </w:pPr>
    <w:rPr>
      <w:color w:val="000000"/>
      <w:sz w:val="24"/>
      <w:szCs w:val="24"/>
      <w:lang w:val="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56EC2-CD60-45B0-ADAD-E4590D2D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667</Words>
  <Characters>3863</Characters>
  <Application>Microsoft Office Word</Application>
  <DocSecurity>0</DocSecurity>
  <Lines>257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 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dc:description/>
  <cp:lastModifiedBy>FLAMENT Olivier (DEVCO)</cp:lastModifiedBy>
  <cp:revision>2</cp:revision>
  <cp:lastPrinted>2016-01-27T14:54:00Z</cp:lastPrinted>
  <dcterms:created xsi:type="dcterms:W3CDTF">2018-10-18T07:53:00Z</dcterms:created>
  <dcterms:modified xsi:type="dcterms:W3CDTF">2018-10-18T07:53:00Z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