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5DF" w:rsidRPr="00E462D7" w:rsidRDefault="005D25DF" w:rsidP="002C0ADB">
      <w:pPr>
        <w:spacing w:before="120" w:after="120"/>
        <w:jc w:val="center"/>
        <w:rPr>
          <w:rFonts w:ascii="Times New Roman" w:hAnsi="Times New Roman"/>
          <w:b/>
          <w:sz w:val="28"/>
          <w:szCs w:val="28"/>
          <w:lang w:val="es-ES_tradnl"/>
        </w:rPr>
      </w:pPr>
      <w:r w:rsidRPr="00E462D7">
        <w:rPr>
          <w:rFonts w:ascii="Times New Roman" w:hAnsi="Times New Roman"/>
          <w:b/>
          <w:sz w:val="28"/>
          <w:szCs w:val="28"/>
          <w:lang w:val="es-ES_tradnl"/>
        </w:rPr>
        <w:t>&lt;</w:t>
      </w:r>
      <w:r w:rsidR="00FD7A9D" w:rsidRPr="00E462D7">
        <w:rPr>
          <w:rFonts w:ascii="Times New Roman" w:hAnsi="Times New Roman"/>
          <w:b/>
          <w:sz w:val="28"/>
          <w:szCs w:val="28"/>
          <w:lang w:val="es-ES_tradnl"/>
        </w:rPr>
        <w:t xml:space="preserve"> </w:t>
      </w:r>
      <w:r w:rsidRPr="00E462D7">
        <w:rPr>
          <w:rFonts w:ascii="Times New Roman" w:hAnsi="Times New Roman"/>
          <w:b/>
          <w:sz w:val="28"/>
          <w:szCs w:val="28"/>
          <w:highlight w:val="yellow"/>
          <w:lang w:val="es-ES_tradnl"/>
        </w:rPr>
        <w:t xml:space="preserve">Membrete del </w:t>
      </w:r>
      <w:r w:rsidR="00021A2D" w:rsidRPr="00E462D7">
        <w:rPr>
          <w:rFonts w:ascii="Times New Roman" w:hAnsi="Times New Roman"/>
          <w:b/>
          <w:sz w:val="28"/>
          <w:szCs w:val="28"/>
          <w:highlight w:val="yellow"/>
          <w:lang w:val="es-ES_tradnl"/>
        </w:rPr>
        <w:t>Órgano</w:t>
      </w:r>
      <w:r w:rsidRPr="00E462D7">
        <w:rPr>
          <w:rFonts w:ascii="Times New Roman" w:hAnsi="Times New Roman"/>
          <w:b/>
          <w:sz w:val="28"/>
          <w:szCs w:val="28"/>
          <w:highlight w:val="yellow"/>
          <w:lang w:val="es-ES_tradnl"/>
        </w:rPr>
        <w:t xml:space="preserve"> de </w:t>
      </w:r>
      <w:r w:rsidR="00021A2D" w:rsidRPr="00E462D7">
        <w:rPr>
          <w:rFonts w:ascii="Times New Roman" w:hAnsi="Times New Roman"/>
          <w:b/>
          <w:sz w:val="28"/>
          <w:szCs w:val="28"/>
          <w:highlight w:val="yellow"/>
          <w:lang w:val="es-ES_tradnl"/>
        </w:rPr>
        <w:t>Contratación</w:t>
      </w:r>
      <w:r w:rsidR="00FD7A9D" w:rsidRPr="00E462D7">
        <w:rPr>
          <w:rFonts w:ascii="Times New Roman" w:hAnsi="Times New Roman"/>
          <w:b/>
          <w:sz w:val="28"/>
          <w:szCs w:val="28"/>
          <w:lang w:val="es-ES_tradnl"/>
        </w:rPr>
        <w:t xml:space="preserve"> </w:t>
      </w:r>
      <w:r w:rsidRPr="00E462D7">
        <w:rPr>
          <w:rFonts w:ascii="Times New Roman" w:hAnsi="Times New Roman"/>
          <w:b/>
          <w:sz w:val="28"/>
          <w:szCs w:val="28"/>
          <w:lang w:val="es-ES_tradnl"/>
        </w:rPr>
        <w:t>&gt;</w:t>
      </w:r>
    </w:p>
    <w:p w:rsidR="002C0ADB" w:rsidRPr="00E462D7" w:rsidRDefault="005D25DF" w:rsidP="002C0A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5670"/>
        <w:rPr>
          <w:rFonts w:ascii="Times New Roman" w:hAnsi="Times New Roman"/>
          <w:sz w:val="24"/>
          <w:szCs w:val="24"/>
          <w:lang w:val="es-ES_tradnl"/>
        </w:rPr>
      </w:pPr>
      <w:r w:rsidRPr="00E462D7">
        <w:rPr>
          <w:rFonts w:ascii="Times New Roman" w:hAnsi="Times New Roman"/>
          <w:sz w:val="24"/>
          <w:szCs w:val="24"/>
          <w:lang w:val="es-ES_tradnl"/>
        </w:rPr>
        <w:t>&lt;</w:t>
      </w:r>
      <w:r w:rsidR="002C0ADB" w:rsidRPr="00E462D7">
        <w:rPr>
          <w:rFonts w:ascii="Times New Roman" w:hAnsi="Times New Roman"/>
          <w:sz w:val="24"/>
          <w:szCs w:val="24"/>
          <w:lang w:val="es-ES_tradnl"/>
        </w:rPr>
        <w:t xml:space="preserve"> </w:t>
      </w:r>
      <w:r w:rsidRPr="00E462D7">
        <w:rPr>
          <w:rFonts w:ascii="Times New Roman" w:hAnsi="Times New Roman"/>
          <w:sz w:val="24"/>
          <w:szCs w:val="24"/>
          <w:highlight w:val="yellow"/>
          <w:lang w:val="es-ES_tradnl"/>
        </w:rPr>
        <w:t>Fecha</w:t>
      </w:r>
      <w:r w:rsidR="00FD7A9D"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&gt;</w:t>
      </w:r>
    </w:p>
    <w:p w:rsidR="005D25DF" w:rsidRPr="00E462D7" w:rsidRDefault="005D25DF" w:rsidP="002C0A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670"/>
        <w:rPr>
          <w:rFonts w:ascii="Times New Roman" w:hAnsi="Times New Roman"/>
          <w:sz w:val="24"/>
          <w:szCs w:val="24"/>
          <w:lang w:val="es-ES_tradnl"/>
        </w:rPr>
      </w:pPr>
      <w:r w:rsidRPr="00E462D7">
        <w:rPr>
          <w:rFonts w:ascii="Times New Roman" w:hAnsi="Times New Roman"/>
          <w:sz w:val="24"/>
          <w:szCs w:val="24"/>
          <w:lang w:val="es-ES_tradnl"/>
        </w:rPr>
        <w:t xml:space="preserve">&lt; </w:t>
      </w:r>
      <w:r w:rsidRPr="00E462D7">
        <w:rPr>
          <w:rFonts w:ascii="Times New Roman" w:hAnsi="Times New Roman"/>
          <w:sz w:val="24"/>
          <w:szCs w:val="24"/>
          <w:highlight w:val="yellow"/>
          <w:lang w:val="es-ES_tradnl"/>
        </w:rPr>
        <w:t>Dirección del licitador</w:t>
      </w:r>
      <w:r w:rsidRPr="00E462D7">
        <w:rPr>
          <w:rFonts w:ascii="Times New Roman" w:hAnsi="Times New Roman"/>
          <w:sz w:val="24"/>
          <w:szCs w:val="24"/>
          <w:lang w:val="es-ES_tradnl"/>
        </w:rPr>
        <w:t xml:space="preserve"> &gt;</w:t>
      </w:r>
    </w:p>
    <w:p w:rsidR="005D25DF" w:rsidRPr="00E462D7" w:rsidRDefault="005D25DF">
      <w:pPr>
        <w:spacing w:before="120" w:after="120"/>
        <w:jc w:val="left"/>
        <w:rPr>
          <w:rFonts w:ascii="Times New Roman" w:hAnsi="Times New Roman"/>
          <w:sz w:val="24"/>
          <w:szCs w:val="24"/>
          <w:lang w:val="es-ES_tradnl"/>
        </w:rPr>
      </w:pPr>
      <w:r w:rsidRPr="00E462D7">
        <w:rPr>
          <w:rFonts w:ascii="Times New Roman" w:hAnsi="Times New Roman"/>
          <w:sz w:val="24"/>
          <w:szCs w:val="24"/>
          <w:lang w:val="es-ES_tradnl"/>
        </w:rPr>
        <w:t>Ref.: &lt;</w:t>
      </w:r>
      <w:r w:rsidR="002C0ADB" w:rsidRPr="00E462D7">
        <w:rPr>
          <w:rFonts w:ascii="Times New Roman" w:hAnsi="Times New Roman"/>
          <w:sz w:val="24"/>
          <w:szCs w:val="24"/>
          <w:lang w:val="es-ES_tradnl"/>
        </w:rPr>
        <w:t xml:space="preserve"> </w:t>
      </w:r>
      <w:r w:rsidRPr="00E462D7">
        <w:rPr>
          <w:rFonts w:ascii="Times New Roman" w:hAnsi="Times New Roman"/>
          <w:sz w:val="24"/>
          <w:szCs w:val="24"/>
          <w:highlight w:val="yellow"/>
          <w:lang w:val="es-ES_tradnl"/>
        </w:rPr>
        <w:t>Referencia de publicación</w:t>
      </w:r>
      <w:r w:rsidR="002C0ADB" w:rsidRPr="00E462D7">
        <w:rPr>
          <w:rFonts w:ascii="Times New Roman" w:hAnsi="Times New Roman"/>
          <w:sz w:val="24"/>
          <w:szCs w:val="24"/>
          <w:lang w:val="es-ES_tradnl"/>
        </w:rPr>
        <w:t xml:space="preserve"> &gt;</w:t>
      </w:r>
      <w:r w:rsidRPr="00E462D7">
        <w:rPr>
          <w:rFonts w:ascii="Times New Roman" w:hAnsi="Times New Roman"/>
          <w:sz w:val="24"/>
          <w:szCs w:val="24"/>
          <w:lang w:val="es-ES_tradnl"/>
        </w:rPr>
        <w:t xml:space="preserve"> / </w:t>
      </w:r>
      <w:r w:rsidR="002C0ADB" w:rsidRPr="00E462D7">
        <w:rPr>
          <w:rFonts w:ascii="Times New Roman" w:hAnsi="Times New Roman"/>
          <w:sz w:val="24"/>
          <w:szCs w:val="24"/>
          <w:lang w:val="es-ES_tradnl"/>
        </w:rPr>
        <w:t xml:space="preserve">&lt; </w:t>
      </w:r>
      <w:r w:rsidRPr="00E462D7">
        <w:rPr>
          <w:rFonts w:ascii="Times New Roman" w:hAnsi="Times New Roman"/>
          <w:sz w:val="24"/>
          <w:szCs w:val="24"/>
          <w:highlight w:val="yellow"/>
          <w:lang w:val="es-ES_tradnl"/>
        </w:rPr>
        <w:t>Número de carta</w:t>
      </w:r>
      <w:r w:rsidR="002C0ADB"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&gt;</w:t>
      </w:r>
    </w:p>
    <w:p w:rsidR="005D25DF" w:rsidRPr="00297BBD" w:rsidRDefault="005D25DF">
      <w:pPr>
        <w:spacing w:before="120" w:after="120"/>
        <w:rPr>
          <w:rFonts w:ascii="Times New Roman" w:hAnsi="Times New Roman"/>
          <w:b/>
          <w:sz w:val="24"/>
          <w:szCs w:val="24"/>
          <w:lang w:val="pt-PT"/>
        </w:rPr>
      </w:pPr>
      <w:r w:rsidRPr="00297BBD">
        <w:rPr>
          <w:rFonts w:ascii="Times New Roman" w:hAnsi="Times New Roman"/>
          <w:b/>
          <w:sz w:val="24"/>
          <w:szCs w:val="24"/>
          <w:lang w:val="pt-PT"/>
        </w:rPr>
        <w:t>&lt;</w:t>
      </w:r>
      <w:r w:rsidR="002C0ADB" w:rsidRPr="00297BBD">
        <w:rPr>
          <w:rFonts w:ascii="Times New Roman" w:hAnsi="Times New Roman"/>
          <w:b/>
          <w:sz w:val="24"/>
          <w:szCs w:val="24"/>
          <w:lang w:val="pt-PT"/>
        </w:rPr>
        <w:t xml:space="preserve"> </w:t>
      </w:r>
      <w:r w:rsidRPr="00297BBD">
        <w:rPr>
          <w:rFonts w:ascii="Times New Roman" w:hAnsi="Times New Roman"/>
          <w:b/>
          <w:sz w:val="24"/>
          <w:szCs w:val="24"/>
          <w:highlight w:val="yellow"/>
          <w:lang w:val="pt-PT"/>
        </w:rPr>
        <w:t>Título del contrato</w:t>
      </w:r>
      <w:r w:rsidR="002C0ADB" w:rsidRPr="00297BBD">
        <w:rPr>
          <w:rFonts w:ascii="Times New Roman" w:hAnsi="Times New Roman"/>
          <w:b/>
          <w:sz w:val="24"/>
          <w:szCs w:val="24"/>
          <w:lang w:val="pt-PT"/>
        </w:rPr>
        <w:t xml:space="preserve"> </w:t>
      </w:r>
      <w:r w:rsidRPr="00297BBD">
        <w:rPr>
          <w:rFonts w:ascii="Times New Roman" w:hAnsi="Times New Roman"/>
          <w:b/>
          <w:sz w:val="24"/>
          <w:szCs w:val="24"/>
          <w:lang w:val="pt-PT"/>
        </w:rPr>
        <w:t>&gt;, &lt;</w:t>
      </w:r>
      <w:r w:rsidR="002C0ADB" w:rsidRPr="00297BBD">
        <w:rPr>
          <w:rFonts w:ascii="Times New Roman" w:hAnsi="Times New Roman"/>
          <w:b/>
          <w:sz w:val="24"/>
          <w:szCs w:val="24"/>
          <w:lang w:val="pt-PT"/>
        </w:rPr>
        <w:t xml:space="preserve"> </w:t>
      </w:r>
      <w:r w:rsidRPr="00297BBD">
        <w:rPr>
          <w:rFonts w:ascii="Times New Roman" w:hAnsi="Times New Roman"/>
          <w:b/>
          <w:sz w:val="24"/>
          <w:szCs w:val="24"/>
          <w:highlight w:val="yellow"/>
          <w:lang w:val="pt-PT"/>
        </w:rPr>
        <w:t>Lugar</w:t>
      </w:r>
      <w:r w:rsidR="002C0ADB" w:rsidRPr="00297BBD">
        <w:rPr>
          <w:rFonts w:ascii="Times New Roman" w:hAnsi="Times New Roman"/>
          <w:b/>
          <w:sz w:val="24"/>
          <w:szCs w:val="24"/>
          <w:lang w:val="pt-PT"/>
        </w:rPr>
        <w:t xml:space="preserve"> </w:t>
      </w:r>
      <w:r w:rsidRPr="00297BBD">
        <w:rPr>
          <w:rFonts w:ascii="Times New Roman" w:hAnsi="Times New Roman"/>
          <w:b/>
          <w:sz w:val="24"/>
          <w:szCs w:val="24"/>
          <w:lang w:val="pt-PT"/>
        </w:rPr>
        <w:t>&gt;</w:t>
      </w:r>
    </w:p>
    <w:p w:rsidR="005D25DF" w:rsidRPr="00E462D7" w:rsidRDefault="005D25DF" w:rsidP="001C346E">
      <w:pPr>
        <w:spacing w:before="360" w:after="120"/>
        <w:rPr>
          <w:rFonts w:ascii="Times New Roman" w:hAnsi="Times New Roman"/>
          <w:sz w:val="24"/>
          <w:szCs w:val="24"/>
          <w:lang w:val="es-ES_tradnl"/>
        </w:rPr>
      </w:pPr>
      <w:r w:rsidRPr="00297BBD">
        <w:rPr>
          <w:rFonts w:ascii="Times New Roman" w:hAnsi="Times New Roman"/>
          <w:sz w:val="24"/>
          <w:szCs w:val="24"/>
          <w:lang w:val="pt-PT"/>
        </w:rPr>
        <w:t xml:space="preserve">Estimado Sr./Estimada Sra. </w:t>
      </w:r>
      <w:r w:rsidRPr="00E462D7">
        <w:rPr>
          <w:rFonts w:ascii="Times New Roman" w:hAnsi="Times New Roman"/>
          <w:sz w:val="24"/>
          <w:szCs w:val="24"/>
          <w:lang w:val="es-ES_tradnl"/>
        </w:rPr>
        <w:t>&lt;</w:t>
      </w:r>
      <w:r w:rsidR="002C0ADB" w:rsidRPr="00E462D7">
        <w:rPr>
          <w:rFonts w:ascii="Times New Roman" w:hAnsi="Times New Roman"/>
          <w:sz w:val="24"/>
          <w:szCs w:val="24"/>
          <w:lang w:val="es-ES_tradnl"/>
        </w:rPr>
        <w:t xml:space="preserve"> </w:t>
      </w:r>
      <w:r w:rsidRPr="00E462D7">
        <w:rPr>
          <w:rFonts w:ascii="Times New Roman" w:hAnsi="Times New Roman"/>
          <w:sz w:val="24"/>
          <w:szCs w:val="24"/>
          <w:highlight w:val="yellow"/>
          <w:lang w:val="es-ES_tradnl"/>
        </w:rPr>
        <w:t>Nombre de contacto</w:t>
      </w:r>
      <w:r w:rsidR="002C0ADB"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&gt;:</w:t>
      </w:r>
    </w:p>
    <w:p w:rsidR="005D25DF" w:rsidRPr="00E462D7" w:rsidRDefault="005D25DF">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sz w:val="24"/>
          <w:szCs w:val="24"/>
          <w:lang w:val="es-ES_tradnl"/>
        </w:rPr>
        <w:t>Le agradecemos su participación en la licitación mencionada más arriba.</w:t>
      </w:r>
      <w:r w:rsidR="001C346E"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No obstante, lamentamos tener que comunicarle que su oferta</w:t>
      </w:r>
      <w:r w:rsidR="0090012F" w:rsidRPr="00E462D7">
        <w:rPr>
          <w:rFonts w:ascii="Times New Roman" w:hAnsi="Times New Roman"/>
          <w:sz w:val="24"/>
          <w:szCs w:val="24"/>
          <w:lang w:val="es-ES_tradnl"/>
        </w:rPr>
        <w:t xml:space="preserve"> es inadmisible o</w:t>
      </w:r>
      <w:r w:rsidRPr="00E462D7">
        <w:rPr>
          <w:rFonts w:ascii="Times New Roman" w:hAnsi="Times New Roman"/>
          <w:sz w:val="24"/>
          <w:szCs w:val="24"/>
          <w:lang w:val="es-ES_tradnl"/>
        </w:rPr>
        <w:t xml:space="preserve"> no ha sido seleccionada por el/los</w:t>
      </w:r>
      <w:r w:rsidR="001C346E" w:rsidRPr="00E462D7">
        <w:rPr>
          <w:rFonts w:ascii="Times New Roman" w:hAnsi="Times New Roman"/>
          <w:sz w:val="24"/>
          <w:szCs w:val="24"/>
          <w:lang w:val="es-ES_tradnl"/>
        </w:rPr>
        <w:t xml:space="preserve"> </w:t>
      </w:r>
      <w:r w:rsidRPr="00E462D7">
        <w:rPr>
          <w:rFonts w:ascii="Times New Roman" w:hAnsi="Times New Roman"/>
          <w:sz w:val="24"/>
          <w:szCs w:val="24"/>
          <w:lang w:val="es-ES_tradnl"/>
        </w:rPr>
        <w:t>siguiente</w:t>
      </w:r>
      <w:r w:rsidR="008163F7">
        <w:rPr>
          <w:rFonts w:ascii="Times New Roman" w:hAnsi="Times New Roman"/>
          <w:sz w:val="24"/>
          <w:szCs w:val="24"/>
          <w:lang w:val="es-ES_tradnl"/>
        </w:rPr>
        <w:t>(</w:t>
      </w:r>
      <w:r w:rsidRPr="00E462D7">
        <w:rPr>
          <w:rFonts w:ascii="Times New Roman" w:hAnsi="Times New Roman"/>
          <w:sz w:val="24"/>
          <w:szCs w:val="24"/>
          <w:lang w:val="es-ES_tradnl"/>
        </w:rPr>
        <w:t>s</w:t>
      </w:r>
      <w:r w:rsidR="008163F7">
        <w:rPr>
          <w:rFonts w:ascii="Times New Roman" w:hAnsi="Times New Roman"/>
          <w:sz w:val="24"/>
          <w:szCs w:val="24"/>
          <w:lang w:val="es-ES_tradnl"/>
        </w:rPr>
        <w:t>)</w:t>
      </w:r>
      <w:r w:rsidRPr="00E462D7">
        <w:rPr>
          <w:rFonts w:ascii="Times New Roman" w:hAnsi="Times New Roman"/>
          <w:sz w:val="24"/>
          <w:szCs w:val="24"/>
          <w:lang w:val="es-ES_tradnl"/>
        </w:rPr>
        <w:t xml:space="preserve"> motivo</w:t>
      </w:r>
      <w:r w:rsidR="008163F7">
        <w:rPr>
          <w:rFonts w:ascii="Times New Roman" w:hAnsi="Times New Roman"/>
          <w:sz w:val="24"/>
          <w:szCs w:val="24"/>
          <w:lang w:val="es-ES_tradnl"/>
        </w:rPr>
        <w:t>(</w:t>
      </w:r>
      <w:r w:rsidRPr="00E462D7">
        <w:rPr>
          <w:rFonts w:ascii="Times New Roman" w:hAnsi="Times New Roman"/>
          <w:sz w:val="24"/>
          <w:szCs w:val="24"/>
          <w:lang w:val="es-ES_tradnl"/>
        </w:rPr>
        <w:t>s</w:t>
      </w:r>
      <w:r w:rsidR="008163F7">
        <w:rPr>
          <w:rFonts w:ascii="Times New Roman" w:hAnsi="Times New Roman"/>
          <w:sz w:val="24"/>
          <w:szCs w:val="24"/>
          <w:lang w:val="es-ES_tradnl"/>
        </w:rPr>
        <w:t>)</w:t>
      </w:r>
      <w:r w:rsidRPr="00E462D7">
        <w:rPr>
          <w:rFonts w:ascii="Times New Roman" w:hAnsi="Times New Roman"/>
          <w:sz w:val="24"/>
          <w:szCs w:val="24"/>
          <w:lang w:val="es-ES_tradnl"/>
        </w:rPr>
        <w:t>:</w:t>
      </w:r>
    </w:p>
    <w:p w:rsidR="00E462D7" w:rsidRPr="00E462D7" w:rsidRDefault="005B08C5" w:rsidP="00E462D7">
      <w:pPr>
        <w:tabs>
          <w:tab w:val="left" w:pos="426"/>
          <w:tab w:val="left" w:pos="8222"/>
        </w:tabs>
        <w:rPr>
          <w:szCs w:val="22"/>
          <w:lang w:val="es-ES_tradnl"/>
        </w:rPr>
      </w:pPr>
      <w:r w:rsidRPr="00E462D7">
        <w:rPr>
          <w:rFonts w:ascii="Times New Roman" w:hAnsi="Times New Roman"/>
          <w:sz w:val="24"/>
          <w:szCs w:val="24"/>
          <w:highlight w:val="yellow"/>
          <w:lang w:val="es-ES_tradnl"/>
        </w:rPr>
        <w:t>[Suprimir los motivos no aplicables</w:t>
      </w:r>
      <w:r w:rsidR="002C0ADB" w:rsidRPr="00E462D7">
        <w:rPr>
          <w:szCs w:val="22"/>
          <w:highlight w:val="yellow"/>
          <w:lang w:val="es-ES_tradnl"/>
        </w:rPr>
        <w:t>:</w:t>
      </w:r>
    </w:p>
    <w:p w:rsidR="00E462D7" w:rsidRPr="00E462D7" w:rsidRDefault="00E462D7" w:rsidP="00E462D7">
      <w:pPr>
        <w:tabs>
          <w:tab w:val="left" w:pos="426"/>
          <w:tab w:val="left" w:pos="8222"/>
        </w:tabs>
        <w:rPr>
          <w:szCs w:val="22"/>
          <w:lang w:val="es-ES_tradnl"/>
        </w:rPr>
      </w:pPr>
    </w:p>
    <w:tbl>
      <w:tblPr>
        <w:tblW w:w="0" w:type="auto"/>
        <w:tblInd w:w="392" w:type="dxa"/>
        <w:tblLayout w:type="fixed"/>
        <w:tblLook w:val="0000" w:firstRow="0" w:lastRow="0" w:firstColumn="0" w:lastColumn="0" w:noHBand="0" w:noVBand="0"/>
      </w:tblPr>
      <w:tblGrid>
        <w:gridCol w:w="392"/>
        <w:gridCol w:w="8080"/>
      </w:tblGrid>
      <w:tr w:rsidR="00E462D7" w:rsidRPr="00297BBD" w:rsidTr="00232DB9">
        <w:tc>
          <w:tcPr>
            <w:tcW w:w="392" w:type="dxa"/>
          </w:tcPr>
          <w:p w:rsidR="00E462D7" w:rsidRPr="00E462D7" w:rsidRDefault="00E462D7" w:rsidP="00E462D7">
            <w:pPr>
              <w:pStyle w:val="classification"/>
              <w:numPr>
                <w:ilvl w:val="0"/>
                <w:numId w:val="6"/>
              </w:numPr>
              <w:tabs>
                <w:tab w:val="left" w:pos="426"/>
                <w:tab w:val="left" w:pos="8222"/>
              </w:tabs>
              <w:spacing w:before="120"/>
              <w:jc w:val="both"/>
              <w:rPr>
                <w:rFonts w:ascii="Times New Roman" w:hAnsi="Times New Roman"/>
                <w:caps w:val="0"/>
                <w:shadow/>
                <w:szCs w:val="22"/>
                <w:lang w:val="es-ES_tradnl"/>
              </w:rPr>
            </w:pPr>
          </w:p>
        </w:tc>
        <w:tc>
          <w:tcPr>
            <w:tcW w:w="8080" w:type="dxa"/>
          </w:tcPr>
          <w:p w:rsidR="00E462D7" w:rsidRPr="00E462D7" w:rsidRDefault="00E462D7" w:rsidP="00253032">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 xml:space="preserve">su oferta no </w:t>
            </w:r>
            <w:r w:rsidR="00253032">
              <w:rPr>
                <w:rFonts w:ascii="Times New Roman" w:hAnsi="Times New Roman"/>
                <w:color w:val="000000"/>
                <w:spacing w:val="-2"/>
                <w:sz w:val="24"/>
                <w:szCs w:val="24"/>
                <w:lang w:val="es-ES_tradnl"/>
              </w:rPr>
              <w:t xml:space="preserve">fue enviada o entregada a mano </w:t>
            </w:r>
            <w:r w:rsidRPr="00E462D7">
              <w:rPr>
                <w:rFonts w:ascii="Times New Roman" w:hAnsi="Times New Roman"/>
                <w:color w:val="000000"/>
                <w:spacing w:val="-2"/>
                <w:sz w:val="24"/>
                <w:szCs w:val="24"/>
                <w:lang w:val="es-ES_tradnl"/>
              </w:rPr>
              <w:t>dentro de plazo</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color w:val="000000"/>
                <w:spacing w:val="-2"/>
                <w:szCs w:val="22"/>
                <w:lang w:val="es-ES_tradnl"/>
              </w:rPr>
            </w:pPr>
            <w:r w:rsidRPr="00E462D7">
              <w:rPr>
                <w:rFonts w:ascii="Times New Roman" w:hAnsi="Times New Roman"/>
                <w:color w:val="000000"/>
                <w:spacing w:val="-2"/>
                <w:sz w:val="24"/>
                <w:szCs w:val="24"/>
                <w:lang w:val="es-ES_tradnl"/>
              </w:rPr>
              <w:t>su oferta no estaba convenientemente precintada</w:t>
            </w:r>
            <w:r w:rsidRPr="00E462D7">
              <w:rPr>
                <w:szCs w:val="22"/>
                <w:lang w:val="es-ES_tradnl"/>
              </w:rPr>
              <w:tab/>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Cs w:val="22"/>
                <w:lang w:val="es-ES_tradnl"/>
              </w:rPr>
            </w:pPr>
            <w:r w:rsidRPr="00E462D7">
              <w:rPr>
                <w:rFonts w:ascii="Times New Roman" w:hAnsi="Times New Roman"/>
                <w:sz w:val="24"/>
                <w:szCs w:val="24"/>
                <w:lang w:val="es-ES_tradnl"/>
              </w:rPr>
              <w:t>las declaraciones requeridas fueron modificadas o no se entregaron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30509E">
            <w:pPr>
              <w:tabs>
                <w:tab w:val="left" w:pos="426"/>
                <w:tab w:val="left" w:pos="8222"/>
              </w:tabs>
              <w:spacing w:before="120" w:after="120"/>
              <w:rPr>
                <w:rFonts w:ascii="Times New Roman" w:hAnsi="Times New Roman"/>
                <w:color w:val="000000"/>
                <w:spacing w:val="-2"/>
                <w:sz w:val="24"/>
                <w:szCs w:val="24"/>
                <w:lang w:val="es-ES_tradnl"/>
              </w:rPr>
            </w:pPr>
            <w:r w:rsidRPr="00E462D7">
              <w:rPr>
                <w:rFonts w:ascii="Times New Roman" w:hAnsi="Times New Roman"/>
                <w:color w:val="000000"/>
                <w:spacing w:val="-2"/>
                <w:sz w:val="24"/>
                <w:szCs w:val="24"/>
                <w:lang w:val="es-ES_tradnl"/>
              </w:rPr>
              <w:t xml:space="preserve">su oferta no es administrativamente adecuada por </w:t>
            </w:r>
            <w:r>
              <w:rPr>
                <w:rFonts w:ascii="Times New Roman" w:hAnsi="Times New Roman"/>
                <w:color w:val="000000"/>
                <w:spacing w:val="-2"/>
                <w:sz w:val="24"/>
                <w:szCs w:val="24"/>
                <w:lang w:val="es-ES_tradnl"/>
              </w:rPr>
              <w:t>el/</w:t>
            </w:r>
            <w:r w:rsidRPr="00E462D7">
              <w:rPr>
                <w:rFonts w:ascii="Times New Roman" w:hAnsi="Times New Roman"/>
                <w:color w:val="000000"/>
                <w:spacing w:val="-2"/>
                <w:sz w:val="24"/>
                <w:szCs w:val="24"/>
                <w:lang w:val="es-ES_tradnl"/>
              </w:rPr>
              <w:t>los motivo</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s</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 xml:space="preserve"> siguiente</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s</w:t>
            </w:r>
            <w:r w:rsidR="0030509E">
              <w:rPr>
                <w:rFonts w:ascii="Times New Roman" w:hAnsi="Times New Roman"/>
                <w:color w:val="000000"/>
                <w:spacing w:val="-2"/>
                <w:sz w:val="24"/>
                <w:szCs w:val="24"/>
                <w:lang w:val="es-ES_tradnl"/>
              </w:rPr>
              <w:t>)</w:t>
            </w:r>
            <w:r w:rsidRPr="00E462D7">
              <w:rPr>
                <w:rFonts w:ascii="Times New Roman" w:hAnsi="Times New Roman"/>
                <w:color w:val="000000"/>
                <w:spacing w:val="-2"/>
                <w:sz w:val="24"/>
                <w:szCs w:val="24"/>
                <w:lang w:val="es-ES_tradnl"/>
              </w:rPr>
              <w:t>:&lt;especificar&gt;</w:t>
            </w:r>
            <w:r w:rsidRPr="00E462D7">
              <w:rPr>
                <w:rFonts w:ascii="Times New Roman" w:hAnsi="Times New Roman"/>
                <w:sz w:val="24"/>
                <w:szCs w:val="24"/>
                <w:lang w:val="es-ES_tradnl"/>
              </w:rPr>
              <w:tab/>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Cs w:val="22"/>
                <w:lang w:val="es-ES_tradnl"/>
              </w:rPr>
            </w:pPr>
            <w:r w:rsidRPr="00E462D7">
              <w:rPr>
                <w:rFonts w:ascii="Times New Roman" w:hAnsi="Times New Roman"/>
                <w:color w:val="000000"/>
                <w:spacing w:val="-2"/>
                <w:sz w:val="24"/>
                <w:szCs w:val="24"/>
                <w:lang w:val="es-ES_tradnl"/>
              </w:rPr>
              <w:t>no se aportó una garantía de licitación</w:t>
            </w:r>
            <w:r w:rsidRPr="00E462D7">
              <w:rPr>
                <w:rFonts w:ascii="Times New Roman" w:hAnsi="Times New Roman"/>
                <w:szCs w:val="22"/>
                <w:lang w:val="es-ES_tradnl"/>
              </w:rPr>
              <w:t xml:space="preserve"> </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color w:val="000000"/>
                <w:spacing w:val="-2"/>
                <w:szCs w:val="22"/>
                <w:lang w:val="es-ES_tradnl"/>
              </w:rPr>
            </w:pPr>
            <w:r w:rsidRPr="00E462D7">
              <w:rPr>
                <w:rFonts w:ascii="Times New Roman" w:hAnsi="Times New Roman"/>
                <w:color w:val="000000"/>
                <w:spacing w:val="-2"/>
                <w:sz w:val="24"/>
                <w:szCs w:val="24"/>
                <w:lang w:val="es-ES_tradnl"/>
              </w:rPr>
              <w:t>la proporción de subcontratación excede del máximo permitido</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color w:val="000000"/>
                <w:spacing w:val="-2"/>
                <w:szCs w:val="22"/>
                <w:lang w:val="es-ES_tradnl"/>
              </w:rPr>
            </w:pPr>
            <w:r w:rsidRPr="00E462D7">
              <w:rPr>
                <w:rFonts w:ascii="Times New Roman" w:hAnsi="Times New Roman"/>
                <w:color w:val="000000"/>
                <w:spacing w:val="-2"/>
                <w:sz w:val="24"/>
                <w:szCs w:val="24"/>
                <w:lang w:val="es-ES_tradnl"/>
              </w:rPr>
              <w:t>se ha considerado que su situación económica y financiera/la situación económica y financiera de su consorcio no cumple los criterios &lt;a/b/...&gt; especificados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capacidad profesional/la capacidad profesional de su consorcio no cumple los criterios &lt;a/b/...&gt; especificados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capacidad técnica/la capacidad técnica de su consorcio no cumple los criterios &lt;a/b/...&gt; especificados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oferta técnica no respeta las normas de origen especificadas en el expediente de licitación</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se ha considerado que su oferta técnica no cumple con en los siguientes aspectos de las especificaciones técnicas</w:t>
            </w:r>
            <w:r w:rsidRPr="00E462D7">
              <w:rPr>
                <w:szCs w:val="22"/>
                <w:lang w:val="es-ES_tradnl"/>
              </w:rPr>
              <w:t>:</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szCs w:val="22"/>
                <w:lang w:val="es-ES_tradnl"/>
              </w:rPr>
            </w:pPr>
            <w:r w:rsidRPr="00E462D7">
              <w:rPr>
                <w:rFonts w:ascii="Times New Roman" w:hAnsi="Times New Roman"/>
                <w:color w:val="000000"/>
                <w:spacing w:val="-2"/>
                <w:sz w:val="24"/>
                <w:szCs w:val="24"/>
                <w:lang w:val="es-ES_tradnl"/>
              </w:rPr>
              <w:t>su oferta financiera sobrepasa el presupuesto máximo disponible para el contrato</w:t>
            </w:r>
          </w:p>
        </w:tc>
      </w:tr>
      <w:tr w:rsidR="00E462D7" w:rsidRPr="00297BBD"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color w:val="000000"/>
                <w:spacing w:val="-2"/>
                <w:sz w:val="24"/>
                <w:szCs w:val="24"/>
                <w:lang w:val="es-ES_tradnl"/>
              </w:rPr>
              <w:t>su oferta no es la de menor precio de todas las que cumplen los requisitos técnicos</w:t>
            </w:r>
          </w:p>
        </w:tc>
      </w:tr>
      <w:tr w:rsidR="00E462D7" w:rsidRPr="00E462D7" w:rsidTr="00232DB9">
        <w:tc>
          <w:tcPr>
            <w:tcW w:w="392" w:type="dxa"/>
          </w:tcPr>
          <w:p w:rsidR="00E462D7" w:rsidRPr="00E462D7" w:rsidRDefault="00E462D7" w:rsidP="00E462D7">
            <w:pPr>
              <w:numPr>
                <w:ilvl w:val="0"/>
                <w:numId w:val="6"/>
              </w:numPr>
              <w:tabs>
                <w:tab w:val="left" w:pos="426"/>
                <w:tab w:val="left" w:pos="8222"/>
              </w:tabs>
              <w:spacing w:before="120"/>
              <w:jc w:val="center"/>
              <w:rPr>
                <w:szCs w:val="22"/>
                <w:lang w:val="es-ES_tradnl"/>
              </w:rPr>
            </w:pPr>
          </w:p>
        </w:tc>
        <w:tc>
          <w:tcPr>
            <w:tcW w:w="8080" w:type="dxa"/>
          </w:tcPr>
          <w:p w:rsidR="00E462D7" w:rsidRPr="00E462D7" w:rsidRDefault="00E462D7" w:rsidP="00232DB9">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sz w:val="24"/>
                <w:szCs w:val="24"/>
                <w:lang w:val="es-ES_tradnl"/>
              </w:rPr>
              <w:t xml:space="preserve">su oferta no es la más ventajosa desde el punto de vista económico de todas las que son técnicamente aceptables (véase el cuadro siguiente): </w:t>
            </w:r>
          </w:p>
          <w:p w:rsidR="00E462D7" w:rsidRPr="00E462D7" w:rsidRDefault="00E462D7" w:rsidP="00E462D7">
            <w:pPr>
              <w:rPr>
                <w:szCs w:val="22"/>
                <w:lang w:val="es-ES_tradnl"/>
              </w:rPr>
            </w:pPr>
          </w:p>
          <w:tbl>
            <w:tblPr>
              <w:tblW w:w="4966" w:type="pct"/>
              <w:tblInd w:w="5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81"/>
              <w:gridCol w:w="1679"/>
              <w:gridCol w:w="1800"/>
              <w:gridCol w:w="2041"/>
            </w:tblGrid>
            <w:tr w:rsidR="00E462D7" w:rsidRPr="00E462D7" w:rsidTr="00E462D7">
              <w:tc>
                <w:tcPr>
                  <w:tcW w:w="1462"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rPr>
                      <w:rFonts w:ascii="Times New Roman" w:hAnsi="Times New Roman"/>
                      <w:snapToGrid/>
                      <w:color w:val="000000"/>
                      <w:spacing w:val="-2"/>
                      <w:sz w:val="20"/>
                      <w:lang w:val="es-ES_tradnl" w:eastAsia="en-GB"/>
                    </w:rPr>
                  </w:pPr>
                </w:p>
              </w:tc>
              <w:tc>
                <w:tcPr>
                  <w:tcW w:w="1076" w:type="pct"/>
                  <w:tcBorders>
                    <w:top w:val="single" w:sz="2" w:space="0" w:color="auto"/>
                    <w:left w:val="single" w:sz="18" w:space="0" w:color="auto"/>
                    <w:bottom w:val="single" w:sz="2" w:space="0" w:color="auto"/>
                    <w:right w:val="single" w:sz="2" w:space="0" w:color="auto"/>
                  </w:tcBorders>
                  <w:vAlign w:val="center"/>
                </w:tcPr>
                <w:p w:rsidR="00E462D7" w:rsidRPr="00E462D7" w:rsidRDefault="00E462D7" w:rsidP="00E462D7">
                  <w:pPr>
                    <w:autoSpaceDE w:val="0"/>
                    <w:autoSpaceDN w:val="0"/>
                    <w:adjustRightInd w:val="0"/>
                    <w:spacing w:before="120" w:after="120"/>
                    <w:jc w:val="center"/>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Puntuación técnica x 0,80</w:t>
                  </w:r>
                </w:p>
              </w:tc>
              <w:tc>
                <w:tcPr>
                  <w:tcW w:w="1154" w:type="pct"/>
                  <w:tcBorders>
                    <w:top w:val="single" w:sz="4" w:space="0" w:color="auto"/>
                    <w:left w:val="nil"/>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jc w:val="center"/>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Puntuación financiera x 0,20</w:t>
                  </w:r>
                </w:p>
              </w:tc>
              <w:tc>
                <w:tcPr>
                  <w:tcW w:w="1308"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jc w:val="center"/>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Puntuación total</w:t>
                  </w:r>
                </w:p>
              </w:tc>
            </w:tr>
            <w:tr w:rsidR="00E462D7" w:rsidRPr="00E462D7" w:rsidTr="00E462D7">
              <w:tc>
                <w:tcPr>
                  <w:tcW w:w="1462"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Su oferta</w:t>
                  </w:r>
                </w:p>
              </w:tc>
              <w:tc>
                <w:tcPr>
                  <w:tcW w:w="1076" w:type="pct"/>
                  <w:tcBorders>
                    <w:top w:val="single" w:sz="2" w:space="0" w:color="auto"/>
                    <w:left w:val="single" w:sz="18" w:space="0" w:color="auto"/>
                    <w:bottom w:val="single" w:sz="2" w:space="0" w:color="auto"/>
                    <w:right w:val="single" w:sz="2"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154" w:type="pct"/>
                  <w:tcBorders>
                    <w:top w:val="single" w:sz="4" w:space="0" w:color="auto"/>
                    <w:left w:val="nil"/>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308"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r>
            <w:tr w:rsidR="00E462D7" w:rsidRPr="00E462D7" w:rsidTr="00E462D7">
              <w:tc>
                <w:tcPr>
                  <w:tcW w:w="1462"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E462D7">
                  <w:pPr>
                    <w:autoSpaceDE w:val="0"/>
                    <w:autoSpaceDN w:val="0"/>
                    <w:adjustRightInd w:val="0"/>
                    <w:spacing w:before="120" w:after="120"/>
                    <w:rPr>
                      <w:rFonts w:ascii="Times New Roman" w:hAnsi="Times New Roman"/>
                      <w:snapToGrid/>
                      <w:color w:val="000000"/>
                      <w:spacing w:val="-2"/>
                      <w:sz w:val="20"/>
                      <w:lang w:val="es-ES_tradnl" w:eastAsia="en-GB"/>
                    </w:rPr>
                  </w:pPr>
                  <w:r w:rsidRPr="00E462D7">
                    <w:rPr>
                      <w:rFonts w:ascii="Times New Roman" w:hAnsi="Times New Roman"/>
                      <w:snapToGrid/>
                      <w:color w:val="000000"/>
                      <w:spacing w:val="-2"/>
                      <w:sz w:val="20"/>
                      <w:lang w:val="es-ES_tradnl" w:eastAsia="en-GB"/>
                    </w:rPr>
                    <w:t>Oferta seleccionada</w:t>
                  </w:r>
                </w:p>
              </w:tc>
              <w:tc>
                <w:tcPr>
                  <w:tcW w:w="1076" w:type="pct"/>
                  <w:tcBorders>
                    <w:top w:val="single" w:sz="2" w:space="0" w:color="auto"/>
                    <w:left w:val="single" w:sz="18" w:space="0" w:color="auto"/>
                    <w:bottom w:val="single" w:sz="2" w:space="0" w:color="auto"/>
                    <w:right w:val="single" w:sz="2"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154" w:type="pct"/>
                  <w:tcBorders>
                    <w:top w:val="single" w:sz="4" w:space="0" w:color="auto"/>
                    <w:left w:val="nil"/>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c>
                <w:tcPr>
                  <w:tcW w:w="1308" w:type="pct"/>
                  <w:tcBorders>
                    <w:top w:val="single" w:sz="4" w:space="0" w:color="auto"/>
                    <w:left w:val="single" w:sz="4" w:space="0" w:color="auto"/>
                    <w:bottom w:val="single" w:sz="4" w:space="0" w:color="auto"/>
                    <w:right w:val="single" w:sz="4" w:space="0" w:color="auto"/>
                  </w:tcBorders>
                  <w:vAlign w:val="center"/>
                </w:tcPr>
                <w:p w:rsidR="00E462D7" w:rsidRPr="00E462D7" w:rsidRDefault="00E462D7" w:rsidP="00232DB9">
                  <w:pPr>
                    <w:autoSpaceDE w:val="0"/>
                    <w:autoSpaceDN w:val="0"/>
                    <w:adjustRightInd w:val="0"/>
                    <w:spacing w:before="120" w:after="120"/>
                    <w:jc w:val="center"/>
                    <w:rPr>
                      <w:rFonts w:ascii="Times New Roman" w:hAnsi="Times New Roman"/>
                      <w:snapToGrid/>
                      <w:color w:val="000000"/>
                      <w:spacing w:val="-2"/>
                      <w:sz w:val="20"/>
                      <w:lang w:val="es-ES_tradnl" w:eastAsia="en-GB"/>
                    </w:rPr>
                  </w:pPr>
                </w:p>
              </w:tc>
            </w:tr>
          </w:tbl>
          <w:p w:rsidR="00E462D7" w:rsidRPr="00CE09B7" w:rsidRDefault="00E462D7" w:rsidP="00E462D7">
            <w:pPr>
              <w:rPr>
                <w:sz w:val="16"/>
                <w:szCs w:val="16"/>
                <w:lang w:val="es-ES_tradnl"/>
              </w:rPr>
            </w:pPr>
          </w:p>
          <w:p w:rsidR="00E462D7" w:rsidRPr="00E462D7" w:rsidRDefault="00E462D7" w:rsidP="00232DB9">
            <w:pPr>
              <w:tabs>
                <w:tab w:val="left" w:pos="426"/>
                <w:tab w:val="left" w:pos="8222"/>
              </w:tabs>
              <w:spacing w:before="120" w:after="120"/>
              <w:rPr>
                <w:rFonts w:ascii="Times New Roman" w:hAnsi="Times New Roman"/>
                <w:sz w:val="24"/>
                <w:szCs w:val="24"/>
                <w:lang w:val="es-ES_tradnl"/>
              </w:rPr>
            </w:pPr>
          </w:p>
        </w:tc>
      </w:tr>
    </w:tbl>
    <w:p w:rsidR="00983E56" w:rsidRDefault="002C0ADB" w:rsidP="00983E56">
      <w:pPr>
        <w:tabs>
          <w:tab w:val="left" w:pos="426"/>
          <w:tab w:val="left" w:pos="8222"/>
        </w:tabs>
        <w:spacing w:before="0"/>
        <w:rPr>
          <w:rFonts w:ascii="Times New Roman" w:hAnsi="Times New Roman"/>
          <w:color w:val="000000"/>
          <w:spacing w:val="-2"/>
          <w:sz w:val="24"/>
          <w:szCs w:val="24"/>
          <w:lang w:val="es-ES_tradnl"/>
        </w:rPr>
      </w:pPr>
      <w:r w:rsidRPr="00E462D7">
        <w:rPr>
          <w:rFonts w:ascii="Times New Roman" w:hAnsi="Times New Roman"/>
          <w:color w:val="000000"/>
          <w:spacing w:val="-2"/>
          <w:sz w:val="24"/>
          <w:szCs w:val="24"/>
          <w:lang w:val="es-ES_tradnl"/>
        </w:rPr>
        <w:t xml:space="preserve">Para </w:t>
      </w:r>
      <w:r w:rsidR="005D25DF" w:rsidRPr="00E462D7">
        <w:rPr>
          <w:rFonts w:ascii="Times New Roman" w:hAnsi="Times New Roman"/>
          <w:color w:val="000000"/>
          <w:spacing w:val="-2"/>
          <w:sz w:val="24"/>
          <w:szCs w:val="24"/>
          <w:lang w:val="es-ES_tradnl"/>
        </w:rPr>
        <w:t xml:space="preserve">su información, podemos decirle que el contrato ha sido adjudicado a </w:t>
      </w:r>
      <w:r w:rsidRPr="00E462D7">
        <w:rPr>
          <w:rFonts w:ascii="Times New Roman" w:hAnsi="Times New Roman"/>
          <w:color w:val="000000"/>
          <w:spacing w:val="-2"/>
          <w:sz w:val="24"/>
          <w:szCs w:val="24"/>
          <w:lang w:val="es-ES_tradnl"/>
        </w:rPr>
        <w:t>&lt;</w:t>
      </w:r>
      <w:r w:rsidR="005D25DF" w:rsidRPr="00E462D7">
        <w:rPr>
          <w:rFonts w:ascii="Times New Roman" w:hAnsi="Times New Roman"/>
          <w:color w:val="000000"/>
          <w:spacing w:val="-2"/>
          <w:sz w:val="24"/>
          <w:szCs w:val="24"/>
          <w:highlight w:val="yellow"/>
          <w:lang w:val="es-ES_tradnl"/>
        </w:rPr>
        <w:t>nombre del adjudicatario</w:t>
      </w:r>
      <w:r w:rsidRPr="00E462D7">
        <w:rPr>
          <w:rFonts w:ascii="Times New Roman" w:hAnsi="Times New Roman"/>
          <w:color w:val="000000"/>
          <w:spacing w:val="-2"/>
          <w:sz w:val="24"/>
          <w:szCs w:val="24"/>
          <w:lang w:val="es-ES_tradnl"/>
        </w:rPr>
        <w:t>&gt;</w:t>
      </w:r>
      <w:r w:rsidR="005D25DF" w:rsidRPr="00E462D7">
        <w:rPr>
          <w:rFonts w:ascii="Times New Roman" w:hAnsi="Times New Roman"/>
          <w:color w:val="000000"/>
          <w:spacing w:val="-2"/>
          <w:sz w:val="24"/>
          <w:szCs w:val="24"/>
          <w:lang w:val="es-ES_tradnl"/>
        </w:rPr>
        <w:t xml:space="preserve"> por un importe de &lt;</w:t>
      </w:r>
      <w:r w:rsidRPr="00E462D7">
        <w:rPr>
          <w:rFonts w:ascii="Times New Roman" w:hAnsi="Times New Roman"/>
          <w:color w:val="000000"/>
          <w:spacing w:val="-2"/>
          <w:sz w:val="24"/>
          <w:szCs w:val="24"/>
          <w:lang w:val="es-ES_tradnl"/>
        </w:rPr>
        <w:t xml:space="preserve"> </w:t>
      </w:r>
      <w:r w:rsidR="005D25DF" w:rsidRPr="00E462D7">
        <w:rPr>
          <w:rFonts w:ascii="Times New Roman" w:hAnsi="Times New Roman"/>
          <w:color w:val="000000"/>
          <w:spacing w:val="-2"/>
          <w:sz w:val="24"/>
          <w:szCs w:val="24"/>
          <w:highlight w:val="yellow"/>
          <w:lang w:val="es-ES_tradnl"/>
        </w:rPr>
        <w:t>importe</w:t>
      </w:r>
      <w:r w:rsidRPr="00E462D7">
        <w:rPr>
          <w:rFonts w:ascii="Times New Roman" w:hAnsi="Times New Roman"/>
          <w:color w:val="000000"/>
          <w:spacing w:val="-2"/>
          <w:sz w:val="24"/>
          <w:szCs w:val="24"/>
          <w:highlight w:val="yellow"/>
          <w:lang w:val="es-ES_tradnl"/>
        </w:rPr>
        <w:t xml:space="preserve"> y </w:t>
      </w:r>
      <w:r w:rsidR="00021A2D" w:rsidRPr="00E462D7">
        <w:rPr>
          <w:rFonts w:ascii="Times New Roman" w:hAnsi="Times New Roman"/>
          <w:color w:val="000000"/>
          <w:spacing w:val="-2"/>
          <w:sz w:val="24"/>
          <w:szCs w:val="24"/>
          <w:highlight w:val="yellow"/>
          <w:lang w:val="es-ES_tradnl"/>
        </w:rPr>
        <w:t>moneda</w:t>
      </w:r>
      <w:r w:rsidRPr="00E462D7">
        <w:rPr>
          <w:rFonts w:ascii="Times New Roman" w:hAnsi="Times New Roman"/>
          <w:color w:val="000000"/>
          <w:spacing w:val="-2"/>
          <w:sz w:val="24"/>
          <w:szCs w:val="24"/>
          <w:lang w:val="es-ES_tradnl"/>
        </w:rPr>
        <w:t xml:space="preserve"> &gt;</w:t>
      </w:r>
      <w:r w:rsidR="005D25DF" w:rsidRPr="00E462D7">
        <w:rPr>
          <w:rFonts w:ascii="Times New Roman" w:hAnsi="Times New Roman"/>
          <w:color w:val="000000"/>
          <w:spacing w:val="-2"/>
          <w:sz w:val="24"/>
          <w:szCs w:val="24"/>
          <w:lang w:val="es-ES_tradnl"/>
        </w:rPr>
        <w:t>.</w:t>
      </w:r>
    </w:p>
    <w:p w:rsidR="00253032" w:rsidRDefault="00253032" w:rsidP="00983E56">
      <w:pPr>
        <w:tabs>
          <w:tab w:val="left" w:pos="426"/>
          <w:tab w:val="left" w:pos="8222"/>
        </w:tabs>
        <w:spacing w:before="0"/>
        <w:rPr>
          <w:rFonts w:ascii="Times New Roman" w:hAnsi="Times New Roman"/>
          <w:color w:val="000000"/>
          <w:spacing w:val="-2"/>
          <w:sz w:val="24"/>
          <w:szCs w:val="24"/>
          <w:lang w:val="es-ES_tradnl"/>
        </w:rPr>
      </w:pPr>
    </w:p>
    <w:p w:rsidR="00253032" w:rsidRPr="00E462D7" w:rsidRDefault="00253032" w:rsidP="00253032">
      <w:pPr>
        <w:tabs>
          <w:tab w:val="left" w:pos="426"/>
          <w:tab w:val="left" w:pos="8222"/>
        </w:tabs>
        <w:spacing w:before="0"/>
        <w:rPr>
          <w:rFonts w:ascii="Times New Roman" w:hAnsi="Times New Roman"/>
          <w:sz w:val="24"/>
          <w:szCs w:val="24"/>
          <w:lang w:val="es-ES_tradnl"/>
        </w:rPr>
      </w:pPr>
      <w:r w:rsidRPr="00E462D7">
        <w:rPr>
          <w:rFonts w:ascii="Times New Roman" w:hAnsi="Times New Roman"/>
          <w:color w:val="000000"/>
          <w:spacing w:val="-2"/>
          <w:sz w:val="24"/>
          <w:szCs w:val="24"/>
          <w:lang w:val="es-ES_tradnl"/>
        </w:rPr>
        <w:t>Le indicamos que la sección 2.1</w:t>
      </w:r>
      <w:r>
        <w:rPr>
          <w:rFonts w:ascii="Times New Roman" w:hAnsi="Times New Roman"/>
          <w:color w:val="000000"/>
          <w:spacing w:val="-2"/>
          <w:sz w:val="24"/>
          <w:szCs w:val="24"/>
          <w:lang w:val="es-ES_tradnl"/>
        </w:rPr>
        <w:t>2</w:t>
      </w:r>
      <w:r w:rsidRPr="00E462D7">
        <w:rPr>
          <w:rFonts w:ascii="Times New Roman" w:hAnsi="Times New Roman"/>
          <w:color w:val="000000"/>
          <w:spacing w:val="-2"/>
          <w:sz w:val="24"/>
          <w:szCs w:val="24"/>
          <w:lang w:val="es-ES_tradnl"/>
        </w:rPr>
        <w:t xml:space="preserve"> de la Guía Práctica recoge los recursos legales de los que dispone para impugnar esta decisión.</w:t>
      </w:r>
      <w:r w:rsidRPr="00E462D7">
        <w:rPr>
          <w:rFonts w:ascii="Times New Roman" w:hAnsi="Times New Roman"/>
          <w:sz w:val="24"/>
          <w:szCs w:val="24"/>
          <w:lang w:val="es-ES_tradnl"/>
        </w:rPr>
        <w:t xml:space="preserve"> </w:t>
      </w:r>
    </w:p>
    <w:p w:rsidR="00253032" w:rsidRDefault="00253032" w:rsidP="00983E56">
      <w:pPr>
        <w:tabs>
          <w:tab w:val="left" w:pos="426"/>
          <w:tab w:val="left" w:pos="8222"/>
        </w:tabs>
        <w:spacing w:before="0"/>
        <w:rPr>
          <w:rFonts w:ascii="Times New Roman" w:hAnsi="Times New Roman"/>
          <w:color w:val="000000"/>
          <w:spacing w:val="-2"/>
          <w:sz w:val="24"/>
          <w:szCs w:val="24"/>
          <w:lang w:val="es-ES_tradnl"/>
        </w:rPr>
      </w:pP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253032">
        <w:rPr>
          <w:rFonts w:ascii="Times New Roman" w:hAnsi="Times New Roman"/>
          <w:color w:val="000000"/>
          <w:spacing w:val="-2"/>
          <w:sz w:val="24"/>
          <w:szCs w:val="24"/>
          <w:lang w:val="es-ES_tradnl"/>
        </w:rPr>
        <w:t xml:space="preserve">En caso de que así lo solicite por escrito, se le podrá informar sobre las características y ventajas relativas de la(s) oferta(s) seleccionada(s) y el valor del contrato. No obstante, podrá omitirse la comunicación de determinados datos en aquellos casos en que su divulgación pudiera obstaculizar la aplicación de la ley, ser contraria al interés público, perjudicar los intereses comerciales legítimos de los operadores económicos o falsear la competencia leal entre ellos.  </w:t>
      </w: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253032">
        <w:rPr>
          <w:rFonts w:ascii="Times New Roman" w:hAnsi="Times New Roman"/>
          <w:color w:val="000000"/>
          <w:spacing w:val="-2"/>
          <w:sz w:val="24"/>
          <w:szCs w:val="24"/>
          <w:lang w:val="es-ES_tradnl"/>
        </w:rPr>
        <w:t>[</w:t>
      </w:r>
      <w:r w:rsidRPr="00253032">
        <w:rPr>
          <w:rFonts w:ascii="Times New Roman" w:hAnsi="Times New Roman"/>
          <w:color w:val="000000"/>
          <w:spacing w:val="-2"/>
          <w:sz w:val="24"/>
          <w:szCs w:val="24"/>
          <w:highlight w:val="yellow"/>
          <w:lang w:val="es-ES_tradnl"/>
        </w:rPr>
        <w:t>Insertar cuando el valor del contrato supere el umbral de 5 000 000 EUR</w:t>
      </w:r>
      <w:r w:rsidRPr="00253032">
        <w:rPr>
          <w:rFonts w:ascii="Times New Roman" w:hAnsi="Times New Roman"/>
          <w:color w:val="000000"/>
          <w:spacing w:val="-2"/>
          <w:sz w:val="24"/>
          <w:szCs w:val="24"/>
          <w:lang w:val="es-ES_tradnl"/>
        </w:rPr>
        <w:t xml:space="preserve">, salvo en los casos siguientes: </w:t>
      </w:r>
    </w:p>
    <w:p w:rsidR="00253032" w:rsidRPr="00253032" w:rsidRDefault="00253032" w:rsidP="00253032">
      <w:pPr>
        <w:tabs>
          <w:tab w:val="left" w:pos="426"/>
          <w:tab w:val="left" w:pos="8222"/>
        </w:tabs>
        <w:spacing w:before="0"/>
        <w:rPr>
          <w:rFonts w:ascii="Times New Roman" w:hAnsi="Times New Roman"/>
          <w:color w:val="000000"/>
          <w:spacing w:val="-2"/>
          <w:sz w:val="24"/>
          <w:szCs w:val="24"/>
          <w:highlight w:val="yellow"/>
          <w:lang w:val="es-ES_tradnl"/>
        </w:rPr>
      </w:pPr>
      <w:r w:rsidRPr="00253032">
        <w:rPr>
          <w:rFonts w:ascii="Times New Roman" w:hAnsi="Times New Roman"/>
          <w:color w:val="000000"/>
          <w:spacing w:val="-2"/>
          <w:sz w:val="24"/>
          <w:szCs w:val="24"/>
          <w:highlight w:val="yellow"/>
          <w:lang w:val="es-ES_tradnl"/>
        </w:rPr>
        <w:t>1) procedimiento en el que se haya presentado una sola oferta</w:t>
      </w:r>
    </w:p>
    <w:p w:rsidR="00253032" w:rsidRP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253032">
        <w:rPr>
          <w:rFonts w:ascii="Times New Roman" w:hAnsi="Times New Roman"/>
          <w:color w:val="000000"/>
          <w:spacing w:val="-2"/>
          <w:sz w:val="24"/>
          <w:szCs w:val="24"/>
          <w:highlight w:val="yellow"/>
          <w:lang w:val="es-ES_tradnl"/>
        </w:rPr>
        <w:t>2) procedimiento negociado sin publicación previa</w:t>
      </w:r>
      <w:r>
        <w:rPr>
          <w:rFonts w:ascii="Times New Roman" w:hAnsi="Times New Roman"/>
          <w:color w:val="000000"/>
          <w:spacing w:val="-2"/>
          <w:sz w:val="24"/>
          <w:szCs w:val="24"/>
          <w:lang w:val="es-ES_tradnl"/>
        </w:rPr>
        <w:t>.</w:t>
      </w:r>
    </w:p>
    <w:p w:rsidR="00253032" w:rsidRDefault="00253032" w:rsidP="00253032">
      <w:pPr>
        <w:tabs>
          <w:tab w:val="left" w:pos="426"/>
          <w:tab w:val="left" w:pos="8222"/>
        </w:tabs>
        <w:spacing w:before="0"/>
        <w:rPr>
          <w:rFonts w:ascii="Times New Roman" w:hAnsi="Times New Roman"/>
          <w:color w:val="000000"/>
          <w:spacing w:val="-2"/>
          <w:sz w:val="24"/>
          <w:szCs w:val="24"/>
          <w:lang w:val="es-ES_tradnl"/>
        </w:rPr>
      </w:pPr>
      <w:r w:rsidRPr="00CE09B7">
        <w:rPr>
          <w:rFonts w:ascii="Times New Roman" w:hAnsi="Times New Roman"/>
          <w:color w:val="000000"/>
          <w:spacing w:val="-2"/>
          <w:sz w:val="24"/>
          <w:szCs w:val="24"/>
          <w:highlight w:val="lightGray"/>
          <w:lang w:val="es-ES_tradnl"/>
        </w:rPr>
        <w:t>El contrato solo podrá firmarse después de un período de [10 días naturales</w:t>
      </w:r>
      <w:r w:rsidRPr="00253032">
        <w:rPr>
          <w:rFonts w:ascii="Times New Roman" w:hAnsi="Times New Roman"/>
          <w:color w:val="000000"/>
          <w:spacing w:val="-2"/>
          <w:sz w:val="24"/>
          <w:szCs w:val="24"/>
          <w:lang w:val="es-ES_tradnl"/>
        </w:rPr>
        <w:t xml:space="preserve"> </w:t>
      </w:r>
      <w:r w:rsidRPr="00CE09B7">
        <w:rPr>
          <w:rFonts w:ascii="Times New Roman" w:hAnsi="Times New Roman"/>
          <w:color w:val="000000"/>
          <w:spacing w:val="-2"/>
          <w:sz w:val="24"/>
          <w:szCs w:val="24"/>
          <w:highlight w:val="yellow"/>
          <w:lang w:val="es-ES_tradnl"/>
        </w:rPr>
        <w:t>cuando se utilice un medio electrónico</w:t>
      </w:r>
      <w:r w:rsidRPr="00253032">
        <w:rPr>
          <w:rFonts w:ascii="Times New Roman" w:hAnsi="Times New Roman"/>
          <w:color w:val="000000"/>
          <w:spacing w:val="-2"/>
          <w:sz w:val="24"/>
          <w:szCs w:val="24"/>
          <w:lang w:val="es-ES_tradnl"/>
        </w:rPr>
        <w:t xml:space="preserve">] </w:t>
      </w:r>
      <w:r w:rsidRPr="00CE09B7">
        <w:rPr>
          <w:rFonts w:ascii="Times New Roman" w:hAnsi="Times New Roman"/>
          <w:color w:val="000000"/>
          <w:spacing w:val="-2"/>
          <w:sz w:val="24"/>
          <w:szCs w:val="24"/>
          <w:highlight w:val="lightGray"/>
          <w:lang w:val="es-ES_tradnl"/>
        </w:rPr>
        <w:t>[15 días naturales cuando se utilice otro medio] a partir del día siguiente a la fecha de envío de la notificación. Durante este período, podrá presentar observaciones sobre el procedimiento de contratación al Órgano de contratación. Si no fuera posible celebrar el contrato tal como está previsto, nos reservamos el derecho a revisar nuestra decisión y a adjudicar el contrato a otro licitador o a cancelar el procedimiento]</w:t>
      </w:r>
      <w:r w:rsidRPr="00253032">
        <w:rPr>
          <w:rFonts w:ascii="Times New Roman" w:hAnsi="Times New Roman"/>
          <w:color w:val="000000"/>
          <w:spacing w:val="-2"/>
          <w:sz w:val="24"/>
          <w:szCs w:val="24"/>
          <w:lang w:val="es-ES_tradnl"/>
        </w:rPr>
        <w:t>.</w:t>
      </w:r>
    </w:p>
    <w:p w:rsidR="00253032" w:rsidRPr="00E462D7" w:rsidRDefault="00253032" w:rsidP="00983E56">
      <w:pPr>
        <w:tabs>
          <w:tab w:val="left" w:pos="426"/>
          <w:tab w:val="left" w:pos="8222"/>
        </w:tabs>
        <w:spacing w:before="0"/>
        <w:rPr>
          <w:rFonts w:ascii="Times New Roman" w:hAnsi="Times New Roman"/>
          <w:color w:val="000000"/>
          <w:spacing w:val="-2"/>
          <w:sz w:val="24"/>
          <w:szCs w:val="24"/>
          <w:lang w:val="es-ES_tradnl"/>
        </w:rPr>
      </w:pPr>
    </w:p>
    <w:p w:rsidR="00186A3B" w:rsidRPr="00E462D7" w:rsidRDefault="005D25DF">
      <w:pPr>
        <w:tabs>
          <w:tab w:val="left" w:pos="426"/>
          <w:tab w:val="left" w:pos="8222"/>
        </w:tabs>
        <w:spacing w:before="120" w:after="120"/>
        <w:rPr>
          <w:rFonts w:ascii="Times New Roman" w:hAnsi="Times New Roman"/>
          <w:color w:val="000000"/>
          <w:spacing w:val="-2"/>
          <w:sz w:val="24"/>
          <w:szCs w:val="24"/>
          <w:lang w:val="es-ES_tradnl"/>
        </w:rPr>
      </w:pPr>
      <w:r w:rsidRPr="00E462D7">
        <w:rPr>
          <w:rFonts w:ascii="Times New Roman" w:hAnsi="Times New Roman"/>
          <w:color w:val="000000"/>
          <w:spacing w:val="-2"/>
          <w:sz w:val="24"/>
          <w:szCs w:val="24"/>
          <w:lang w:val="es-ES_tradnl"/>
        </w:rPr>
        <w:t>Espera</w:t>
      </w:r>
      <w:r w:rsidR="00186A3B" w:rsidRPr="00E462D7">
        <w:rPr>
          <w:rFonts w:ascii="Times New Roman" w:hAnsi="Times New Roman"/>
          <w:color w:val="000000"/>
          <w:spacing w:val="-2"/>
          <w:sz w:val="24"/>
          <w:szCs w:val="24"/>
          <w:lang w:val="es-ES_tradnl"/>
        </w:rPr>
        <w:t>mos</w:t>
      </w:r>
      <w:r w:rsidRPr="00E462D7">
        <w:rPr>
          <w:rFonts w:ascii="Times New Roman" w:hAnsi="Times New Roman"/>
          <w:color w:val="000000"/>
          <w:spacing w:val="-2"/>
          <w:sz w:val="24"/>
          <w:szCs w:val="24"/>
          <w:lang w:val="es-ES_tradnl"/>
        </w:rPr>
        <w:t xml:space="preserve"> que siga interesándose en las licitaciones </w:t>
      </w:r>
      <w:r w:rsidR="00186A3B" w:rsidRPr="00E462D7">
        <w:rPr>
          <w:rFonts w:ascii="Times New Roman" w:hAnsi="Times New Roman"/>
          <w:color w:val="000000"/>
          <w:spacing w:val="-2"/>
          <w:sz w:val="24"/>
          <w:szCs w:val="24"/>
          <w:lang w:val="es-ES_tradnl"/>
        </w:rPr>
        <w:t xml:space="preserve">que la Unión Europea </w:t>
      </w:r>
      <w:r w:rsidRPr="00E462D7">
        <w:rPr>
          <w:rFonts w:ascii="Times New Roman" w:hAnsi="Times New Roman"/>
          <w:color w:val="000000"/>
          <w:spacing w:val="-2"/>
          <w:sz w:val="24"/>
          <w:szCs w:val="24"/>
          <w:lang w:val="es-ES_tradnl"/>
        </w:rPr>
        <w:t xml:space="preserve">convoca periódicamente en el marco de </w:t>
      </w:r>
      <w:r w:rsidR="00186A3B" w:rsidRPr="00E462D7">
        <w:rPr>
          <w:rFonts w:ascii="Times New Roman" w:hAnsi="Times New Roman"/>
          <w:color w:val="000000"/>
          <w:spacing w:val="-2"/>
          <w:sz w:val="24"/>
          <w:szCs w:val="24"/>
          <w:lang w:val="es-ES_tradnl"/>
        </w:rPr>
        <w:t>sus</w:t>
      </w:r>
      <w:r w:rsidRPr="00E462D7">
        <w:rPr>
          <w:rFonts w:ascii="Times New Roman" w:hAnsi="Times New Roman"/>
          <w:color w:val="000000"/>
          <w:spacing w:val="-2"/>
          <w:sz w:val="24"/>
          <w:szCs w:val="24"/>
          <w:lang w:val="es-ES_tradnl"/>
        </w:rPr>
        <w:t xml:space="preserve"> distintos programas de ayuda exterior</w:t>
      </w:r>
      <w:r w:rsidR="00186A3B" w:rsidRPr="00E462D7">
        <w:rPr>
          <w:rFonts w:ascii="Times New Roman" w:hAnsi="Times New Roman"/>
          <w:color w:val="000000"/>
          <w:spacing w:val="-2"/>
          <w:sz w:val="24"/>
          <w:szCs w:val="24"/>
          <w:lang w:val="es-ES_tradnl"/>
        </w:rPr>
        <w:t xml:space="preserve">. </w:t>
      </w:r>
      <w:r w:rsidR="00186A3B" w:rsidRPr="00E462D7">
        <w:rPr>
          <w:rFonts w:ascii="Times New Roman" w:hAnsi="Times New Roman"/>
          <w:sz w:val="24"/>
          <w:szCs w:val="24"/>
          <w:highlight w:val="lightGray"/>
          <w:lang w:val="es-ES_tradnl"/>
        </w:rPr>
        <w:t>[Se adjunta su garantía de licitación original]</w:t>
      </w:r>
      <w:r w:rsidR="00186A3B" w:rsidRPr="00E462D7">
        <w:rPr>
          <w:rFonts w:ascii="Times New Roman" w:hAnsi="Times New Roman"/>
          <w:sz w:val="24"/>
          <w:szCs w:val="24"/>
          <w:lang w:val="es-ES_tradnl"/>
        </w:rPr>
        <w:t>.</w:t>
      </w:r>
    </w:p>
    <w:p w:rsidR="005D25DF" w:rsidRPr="00E462D7" w:rsidRDefault="00186A3B">
      <w:pPr>
        <w:tabs>
          <w:tab w:val="left" w:pos="426"/>
          <w:tab w:val="left" w:pos="8222"/>
        </w:tabs>
        <w:spacing w:before="120" w:after="120"/>
        <w:rPr>
          <w:rFonts w:ascii="Times New Roman" w:hAnsi="Times New Roman"/>
          <w:sz w:val="24"/>
          <w:szCs w:val="24"/>
          <w:lang w:val="es-ES_tradnl"/>
        </w:rPr>
      </w:pPr>
      <w:r w:rsidRPr="00E462D7">
        <w:rPr>
          <w:rFonts w:ascii="Times New Roman" w:hAnsi="Times New Roman"/>
          <w:color w:val="000000"/>
          <w:spacing w:val="-2"/>
          <w:sz w:val="24"/>
          <w:szCs w:val="24"/>
          <w:lang w:val="es-ES_tradnl"/>
        </w:rPr>
        <w:t>L</w:t>
      </w:r>
      <w:r w:rsidR="005D25DF" w:rsidRPr="00E462D7">
        <w:rPr>
          <w:rFonts w:ascii="Times New Roman" w:hAnsi="Times New Roman"/>
          <w:color w:val="000000"/>
          <w:spacing w:val="-2"/>
          <w:sz w:val="24"/>
          <w:szCs w:val="24"/>
          <w:lang w:val="es-ES_tradnl"/>
        </w:rPr>
        <w:t xml:space="preserve">e saluda </w:t>
      </w:r>
      <w:r w:rsidR="005D25DF" w:rsidRPr="00E462D7">
        <w:rPr>
          <w:rFonts w:ascii="Times New Roman" w:hAnsi="Times New Roman"/>
          <w:sz w:val="24"/>
          <w:szCs w:val="24"/>
          <w:lang w:val="es-ES_tradnl"/>
        </w:rPr>
        <w:t>atentamente</w:t>
      </w:r>
      <w:r w:rsidR="00253032">
        <w:rPr>
          <w:rFonts w:ascii="Times New Roman" w:hAnsi="Times New Roman"/>
          <w:sz w:val="24"/>
          <w:szCs w:val="24"/>
          <w:lang w:val="es-ES_tradnl"/>
        </w:rPr>
        <w:t>,</w:t>
      </w:r>
    </w:p>
    <w:p w:rsidR="005D25DF" w:rsidRPr="00E462D7" w:rsidRDefault="005D25DF" w:rsidP="001C346E">
      <w:pPr>
        <w:spacing w:before="360" w:after="120"/>
        <w:jc w:val="left"/>
        <w:rPr>
          <w:rFonts w:ascii="Times New Roman" w:hAnsi="Times New Roman"/>
          <w:b/>
          <w:sz w:val="24"/>
          <w:szCs w:val="24"/>
          <w:lang w:val="es-ES_tradnl"/>
        </w:rPr>
      </w:pPr>
      <w:r w:rsidRPr="00E462D7">
        <w:rPr>
          <w:rFonts w:ascii="Times New Roman" w:hAnsi="Times New Roman"/>
          <w:b/>
          <w:sz w:val="24"/>
          <w:szCs w:val="24"/>
          <w:lang w:val="es-ES_tradnl"/>
        </w:rPr>
        <w:t>&lt;</w:t>
      </w:r>
      <w:r w:rsidR="00186A3B" w:rsidRPr="00E462D7">
        <w:rPr>
          <w:rFonts w:ascii="Times New Roman" w:hAnsi="Times New Roman"/>
          <w:b/>
          <w:sz w:val="24"/>
          <w:szCs w:val="24"/>
          <w:lang w:val="es-ES_tradnl"/>
        </w:rPr>
        <w:t xml:space="preserve"> </w:t>
      </w:r>
      <w:r w:rsidRPr="00E462D7">
        <w:rPr>
          <w:rFonts w:ascii="Times New Roman" w:hAnsi="Times New Roman"/>
          <w:b/>
          <w:sz w:val="24"/>
          <w:szCs w:val="24"/>
          <w:highlight w:val="yellow"/>
          <w:lang w:val="es-ES_tradnl"/>
        </w:rPr>
        <w:t>Nombre y apellidos</w:t>
      </w:r>
      <w:r w:rsidR="00186A3B" w:rsidRPr="00E462D7">
        <w:rPr>
          <w:rFonts w:ascii="Times New Roman" w:hAnsi="Times New Roman"/>
          <w:b/>
          <w:sz w:val="24"/>
          <w:szCs w:val="24"/>
          <w:lang w:val="es-ES_tradnl"/>
        </w:rPr>
        <w:t xml:space="preserve"> </w:t>
      </w:r>
      <w:r w:rsidRPr="00E462D7">
        <w:rPr>
          <w:rFonts w:ascii="Times New Roman" w:hAnsi="Times New Roman"/>
          <w:b/>
          <w:sz w:val="24"/>
          <w:szCs w:val="24"/>
          <w:lang w:val="es-ES_tradnl"/>
        </w:rPr>
        <w:t>&gt;</w:t>
      </w:r>
    </w:p>
    <w:sectPr w:rsidR="005D25DF" w:rsidRPr="00E462D7" w:rsidSect="005B08C5">
      <w:headerReference w:type="even" r:id="rId7"/>
      <w:headerReference w:type="default" r:id="rId8"/>
      <w:footerReference w:type="even" r:id="rId9"/>
      <w:footerReference w:type="default" r:id="rId10"/>
      <w:headerReference w:type="first" r:id="rId11"/>
      <w:footerReference w:type="first" r:id="rId12"/>
      <w:type w:val="continuous"/>
      <w:pgSz w:w="11913" w:h="16834" w:code="9"/>
      <w:pgMar w:top="1134" w:right="1418" w:bottom="1560" w:left="1134" w:header="720" w:footer="720"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135" w:rsidRDefault="00034135">
      <w:r>
        <w:separator/>
      </w:r>
    </w:p>
  </w:endnote>
  <w:endnote w:type="continuationSeparator" w:id="0">
    <w:p w:rsidR="00034135" w:rsidRDefault="0003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9B1" w:rsidRDefault="00A849B1" w:rsidP="00B457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49B1" w:rsidRDefault="00A849B1" w:rsidP="00B457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46E" w:rsidRPr="002D28ED" w:rsidRDefault="00297BBD" w:rsidP="001C346E">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ind w:right="360"/>
      <w:rPr>
        <w:rFonts w:ascii="Times New Roman" w:hAnsi="Times New Roman"/>
        <w:b w:val="0"/>
        <w:szCs w:val="18"/>
        <w:lang w:val="es-ES"/>
      </w:rPr>
    </w:pPr>
    <w:r w:rsidRPr="00297BBD">
      <w:rPr>
        <w:rFonts w:ascii="Times New Roman" w:hAnsi="Times New Roman"/>
        <w:szCs w:val="18"/>
        <w:lang w:val="es-ES"/>
      </w:rPr>
      <w:t>Julio 2019</w:t>
    </w:r>
    <w:bookmarkStart w:id="0" w:name="_GoBack"/>
    <w:bookmarkEnd w:id="0"/>
    <w:r w:rsidR="001C346E" w:rsidRPr="002D28ED">
      <w:rPr>
        <w:rFonts w:ascii="Times New Roman" w:hAnsi="Times New Roman"/>
        <w:szCs w:val="18"/>
        <w:lang w:val="es-ES"/>
      </w:rPr>
      <w:tab/>
    </w:r>
    <w:r w:rsidR="001C346E" w:rsidRPr="002D28ED">
      <w:rPr>
        <w:rFonts w:ascii="Times New Roman" w:hAnsi="Times New Roman"/>
        <w:b w:val="0"/>
        <w:szCs w:val="18"/>
        <w:lang w:val="es-ES"/>
      </w:rPr>
      <w:t xml:space="preserve">Página </w:t>
    </w:r>
    <w:r w:rsidR="001C346E" w:rsidRPr="001C346E">
      <w:rPr>
        <w:rFonts w:ascii="Times New Roman" w:hAnsi="Times New Roman"/>
        <w:b w:val="0"/>
        <w:szCs w:val="18"/>
      </w:rPr>
      <w:fldChar w:fldCharType="begin"/>
    </w:r>
    <w:r w:rsidR="001C346E" w:rsidRPr="002D28ED">
      <w:rPr>
        <w:rFonts w:ascii="Times New Roman" w:hAnsi="Times New Roman"/>
        <w:b w:val="0"/>
        <w:szCs w:val="18"/>
        <w:lang w:val="es-ES"/>
      </w:rPr>
      <w:instrText xml:space="preserve"> PAGE </w:instrText>
    </w:r>
    <w:r w:rsidR="001C346E" w:rsidRPr="001C346E">
      <w:rPr>
        <w:rFonts w:ascii="Times New Roman" w:hAnsi="Times New Roman"/>
        <w:b w:val="0"/>
        <w:szCs w:val="18"/>
      </w:rPr>
      <w:fldChar w:fldCharType="separate"/>
    </w:r>
    <w:r>
      <w:rPr>
        <w:rFonts w:ascii="Times New Roman" w:hAnsi="Times New Roman"/>
        <w:b w:val="0"/>
        <w:noProof/>
        <w:szCs w:val="18"/>
        <w:lang w:val="es-ES"/>
      </w:rPr>
      <w:t>1</w:t>
    </w:r>
    <w:r w:rsidR="001C346E" w:rsidRPr="001C346E">
      <w:rPr>
        <w:rFonts w:ascii="Times New Roman" w:hAnsi="Times New Roman"/>
        <w:b w:val="0"/>
        <w:szCs w:val="18"/>
      </w:rPr>
      <w:fldChar w:fldCharType="end"/>
    </w:r>
    <w:r w:rsidR="001C346E" w:rsidRPr="002D28ED">
      <w:rPr>
        <w:rFonts w:ascii="Times New Roman" w:hAnsi="Times New Roman"/>
        <w:b w:val="0"/>
        <w:szCs w:val="18"/>
        <w:lang w:val="es-ES"/>
      </w:rPr>
      <w:t xml:space="preserve"> de </w:t>
    </w:r>
    <w:r w:rsidR="001C346E" w:rsidRPr="001C346E">
      <w:rPr>
        <w:rFonts w:ascii="Times New Roman" w:hAnsi="Times New Roman"/>
        <w:b w:val="0"/>
        <w:szCs w:val="18"/>
      </w:rPr>
      <w:fldChar w:fldCharType="begin"/>
    </w:r>
    <w:r w:rsidR="001C346E" w:rsidRPr="002D28ED">
      <w:rPr>
        <w:rFonts w:ascii="Times New Roman" w:hAnsi="Times New Roman"/>
        <w:b w:val="0"/>
        <w:szCs w:val="18"/>
        <w:lang w:val="es-ES"/>
      </w:rPr>
      <w:instrText xml:space="preserve"> NUMPAGES </w:instrText>
    </w:r>
    <w:r w:rsidR="001C346E" w:rsidRPr="001C346E">
      <w:rPr>
        <w:rFonts w:ascii="Times New Roman" w:hAnsi="Times New Roman"/>
        <w:b w:val="0"/>
        <w:szCs w:val="18"/>
      </w:rPr>
      <w:fldChar w:fldCharType="separate"/>
    </w:r>
    <w:r>
      <w:rPr>
        <w:rFonts w:ascii="Times New Roman" w:hAnsi="Times New Roman"/>
        <w:b w:val="0"/>
        <w:noProof/>
        <w:szCs w:val="18"/>
        <w:lang w:val="es-ES"/>
      </w:rPr>
      <w:t>2</w:t>
    </w:r>
    <w:r w:rsidR="001C346E" w:rsidRPr="001C346E">
      <w:rPr>
        <w:rFonts w:ascii="Times New Roman" w:hAnsi="Times New Roman"/>
        <w:b w:val="0"/>
        <w:szCs w:val="18"/>
      </w:rPr>
      <w:fldChar w:fldCharType="end"/>
    </w:r>
  </w:p>
  <w:p w:rsidR="00A849B1" w:rsidRPr="00CE09B7" w:rsidRDefault="00CE09B7" w:rsidP="001C346E">
    <w:pPr>
      <w:spacing w:before="0"/>
      <w:rPr>
        <w:rFonts w:ascii="Times New Roman" w:hAnsi="Times New Roman"/>
        <w:sz w:val="18"/>
        <w:szCs w:val="18"/>
        <w:lang w:val="es-ES_tradnl"/>
      </w:rPr>
    </w:pPr>
    <w:r w:rsidRPr="00CE09B7">
      <w:rPr>
        <w:rFonts w:ascii="Times New Roman" w:hAnsi="Times New Roman"/>
        <w:sz w:val="18"/>
        <w:szCs w:val="18"/>
      </w:rPr>
      <w:fldChar w:fldCharType="begin"/>
    </w:r>
    <w:r w:rsidRPr="00CE09B7">
      <w:rPr>
        <w:rFonts w:ascii="Times New Roman" w:hAnsi="Times New Roman"/>
        <w:sz w:val="18"/>
        <w:szCs w:val="18"/>
      </w:rPr>
      <w:instrText xml:space="preserve"> FILENAME </w:instrText>
    </w:r>
    <w:r w:rsidRPr="00CE09B7">
      <w:rPr>
        <w:rFonts w:ascii="Times New Roman" w:hAnsi="Times New Roman"/>
        <w:sz w:val="18"/>
        <w:szCs w:val="18"/>
      </w:rPr>
      <w:fldChar w:fldCharType="separate"/>
    </w:r>
    <w:r w:rsidRPr="00CE09B7">
      <w:rPr>
        <w:rFonts w:ascii="Times New Roman" w:hAnsi="Times New Roman"/>
        <w:noProof/>
        <w:sz w:val="18"/>
        <w:szCs w:val="18"/>
      </w:rPr>
      <w:t>d8_letterunsuccessful_e</w:t>
    </w:r>
    <w:r>
      <w:rPr>
        <w:rFonts w:ascii="Times New Roman" w:hAnsi="Times New Roman"/>
        <w:noProof/>
        <w:sz w:val="18"/>
        <w:szCs w:val="18"/>
      </w:rPr>
      <w:t>s</w:t>
    </w:r>
    <w:r w:rsidRPr="00CE09B7">
      <w:rPr>
        <w:rFonts w:ascii="Times New Roman" w:hAnsi="Times New Roman"/>
        <w:noProof/>
        <w:sz w:val="18"/>
        <w:szCs w:val="18"/>
      </w:rPr>
      <w:t>.doc</w:t>
    </w:r>
    <w:r w:rsidRPr="00CE09B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9B1" w:rsidRPr="005B08C5" w:rsidRDefault="00A849B1">
    <w:pPr>
      <w:pStyle w:val="Footer"/>
      <w:rPr>
        <w:rFonts w:ascii="Times New Roman" w:hAnsi="Times New Roman"/>
        <w:sz w:val="22"/>
        <w:szCs w:val="22"/>
      </w:rPr>
    </w:pPr>
    <w:r w:rsidRPr="005B08C5">
      <w:rPr>
        <w:rFonts w:ascii="Times New Roman" w:hAnsi="Times New Roman"/>
        <w:sz w:val="22"/>
        <w:szCs w:val="22"/>
      </w:rPr>
      <w:t>2006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135" w:rsidRDefault="00034135">
      <w:r>
        <w:separator/>
      </w:r>
    </w:p>
  </w:footnote>
  <w:footnote w:type="continuationSeparator" w:id="0">
    <w:p w:rsidR="00034135" w:rsidRDefault="0003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BD" w:rsidRDefault="00297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BD" w:rsidRDefault="00297B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9B1" w:rsidRPr="005B08C5" w:rsidRDefault="00A849B1" w:rsidP="005B08C5">
    <w:pPr>
      <w:pStyle w:val="Header"/>
      <w:jc w:val="right"/>
      <w:rPr>
        <w:rFonts w:ascii="Times New Roman" w:hAnsi="Times New Roman"/>
        <w:b w:val="0"/>
        <w:sz w:val="22"/>
        <w:szCs w:val="22"/>
        <w:lang w:val="fr-BE"/>
      </w:rPr>
    </w:pPr>
    <w:r w:rsidRPr="005B08C5">
      <w:rPr>
        <w:rFonts w:ascii="Times New Roman" w:hAnsi="Times New Roman"/>
        <w:b w:val="0"/>
        <w:sz w:val="22"/>
        <w:szCs w:val="22"/>
        <w:lang w:val="fr-BE"/>
      </w:rPr>
      <w:t>new_w_d8letterunsuccessful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8B0455"/>
    <w:multiLevelType w:val="multilevel"/>
    <w:tmpl w:val="DB24B060"/>
    <w:lvl w:ilvl="0">
      <w:start w:val="1"/>
      <w:numFmt w:val="decimal"/>
      <w:pStyle w:val="List1"/>
      <w:lvlText w:val="%1)"/>
      <w:lvlJc w:val="left"/>
      <w:pPr>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D4B6FC3"/>
    <w:multiLevelType w:val="multilevel"/>
    <w:tmpl w:val="36525C0A"/>
    <w:lvl w:ilvl="0">
      <w:start w:val="1"/>
      <w:numFmt w:val="none"/>
      <w:pStyle w:val="NumPar1"/>
      <w:lvlText w:val=""/>
      <w:lvlJc w:val="left"/>
      <w:pPr>
        <w:ind w:left="2061" w:hanging="360"/>
      </w:pPr>
      <w:rPr>
        <w:rFonts w:ascii="Times New Roman" w:hAnsi="Times New Roman"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2"/>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3"/>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E7EC7"/>
    <w:rsid w:val="00021A2D"/>
    <w:rsid w:val="00034135"/>
    <w:rsid w:val="000825B8"/>
    <w:rsid w:val="000B3487"/>
    <w:rsid w:val="000D47F5"/>
    <w:rsid w:val="000D6C5D"/>
    <w:rsid w:val="001715E6"/>
    <w:rsid w:val="00186A3B"/>
    <w:rsid w:val="001C346E"/>
    <w:rsid w:val="001D43A6"/>
    <w:rsid w:val="001F7E71"/>
    <w:rsid w:val="00212DA1"/>
    <w:rsid w:val="00232DB9"/>
    <w:rsid w:val="00253032"/>
    <w:rsid w:val="00254F59"/>
    <w:rsid w:val="002618A9"/>
    <w:rsid w:val="0029722B"/>
    <w:rsid w:val="00297BBD"/>
    <w:rsid w:val="002C0ADB"/>
    <w:rsid w:val="002D28ED"/>
    <w:rsid w:val="002E7EC7"/>
    <w:rsid w:val="0030509E"/>
    <w:rsid w:val="00327D62"/>
    <w:rsid w:val="003370CE"/>
    <w:rsid w:val="00351506"/>
    <w:rsid w:val="003518FC"/>
    <w:rsid w:val="00352E55"/>
    <w:rsid w:val="00365258"/>
    <w:rsid w:val="00454AC5"/>
    <w:rsid w:val="00511F24"/>
    <w:rsid w:val="005220BF"/>
    <w:rsid w:val="005B08C5"/>
    <w:rsid w:val="005B6A24"/>
    <w:rsid w:val="005D25DF"/>
    <w:rsid w:val="005D79E8"/>
    <w:rsid w:val="005D7E84"/>
    <w:rsid w:val="00621514"/>
    <w:rsid w:val="006435AC"/>
    <w:rsid w:val="006F1E7F"/>
    <w:rsid w:val="00704213"/>
    <w:rsid w:val="007100AF"/>
    <w:rsid w:val="00714D48"/>
    <w:rsid w:val="007264B4"/>
    <w:rsid w:val="00741C2B"/>
    <w:rsid w:val="007809D9"/>
    <w:rsid w:val="008163F7"/>
    <w:rsid w:val="008847EB"/>
    <w:rsid w:val="008A7A94"/>
    <w:rsid w:val="0090012F"/>
    <w:rsid w:val="009647F3"/>
    <w:rsid w:val="00982DB8"/>
    <w:rsid w:val="00983E56"/>
    <w:rsid w:val="009A4087"/>
    <w:rsid w:val="009C5FD1"/>
    <w:rsid w:val="009D7DFD"/>
    <w:rsid w:val="00A018F1"/>
    <w:rsid w:val="00A849B1"/>
    <w:rsid w:val="00AE1406"/>
    <w:rsid w:val="00B03DE0"/>
    <w:rsid w:val="00B17440"/>
    <w:rsid w:val="00B457E4"/>
    <w:rsid w:val="00BA7D78"/>
    <w:rsid w:val="00C92071"/>
    <w:rsid w:val="00CD7248"/>
    <w:rsid w:val="00CE09B7"/>
    <w:rsid w:val="00D83607"/>
    <w:rsid w:val="00DA42BC"/>
    <w:rsid w:val="00DA76E5"/>
    <w:rsid w:val="00E462D7"/>
    <w:rsid w:val="00E46A23"/>
    <w:rsid w:val="00E60D1D"/>
    <w:rsid w:val="00EC6206"/>
    <w:rsid w:val="00EE1E11"/>
    <w:rsid w:val="00F40BF5"/>
    <w:rsid w:val="00F822A0"/>
    <w:rsid w:val="00FB0764"/>
    <w:rsid w:val="00FD7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15:chartTrackingRefBased/>
  <w15:docId w15:val="{2282B54D-3309-4260-9056-73EA1E924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napToGrid w:val="0"/>
      <w:sz w:val="22"/>
      <w:lang w:eastAsia="en-US"/>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3"/>
      </w:numPr>
      <w:spacing w:after="0"/>
      <w:ind w:left="1701"/>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autoRedefine/>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autoRedefine/>
    <w:semiHidden/>
    <w:pPr>
      <w:ind w:left="1698"/>
    </w:pPr>
  </w:style>
  <w:style w:type="paragraph" w:styleId="Index6">
    <w:name w:val="index 6"/>
    <w:basedOn w:val="Normal"/>
    <w:next w:val="Normal"/>
    <w:autoRedefine/>
    <w:semiHidden/>
    <w:pPr>
      <w:ind w:left="1415"/>
    </w:pPr>
  </w:style>
  <w:style w:type="paragraph" w:styleId="Index5">
    <w:name w:val="index 5"/>
    <w:basedOn w:val="Normal"/>
    <w:next w:val="Normal"/>
    <w:autoRedefine/>
    <w:semiHidden/>
    <w:pPr>
      <w:ind w:left="1132"/>
    </w:pPr>
  </w:style>
  <w:style w:type="paragraph" w:styleId="Index4">
    <w:name w:val="index 4"/>
    <w:basedOn w:val="Normal"/>
    <w:next w:val="Normal"/>
    <w:autoRedefine/>
    <w:semiHidden/>
    <w:pPr>
      <w:ind w:left="849"/>
    </w:pPr>
  </w:style>
  <w:style w:type="paragraph" w:styleId="Index3">
    <w:name w:val="index 3"/>
    <w:basedOn w:val="Normal"/>
    <w:next w:val="Normal"/>
    <w:autoRedefine/>
    <w:semiHidden/>
    <w:pPr>
      <w:ind w:left="566"/>
    </w:pPr>
  </w:style>
  <w:style w:type="paragraph" w:styleId="Index2">
    <w:name w:val="index 2"/>
    <w:basedOn w:val="Normal"/>
    <w:next w:val="Normal"/>
    <w:autoRedefine/>
    <w:semiHidden/>
    <w:pPr>
      <w:ind w:left="283"/>
    </w:pPr>
  </w:style>
  <w:style w:type="paragraph" w:styleId="Index1">
    <w:name w:val="index 1"/>
    <w:basedOn w:val="Normal"/>
    <w:next w:val="Normal"/>
    <w:autoRedefine/>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character" w:styleId="PageNumber">
    <w:name w:val="page number"/>
    <w:basedOn w:val="DefaultParagraphFont"/>
  </w:style>
  <w:style w:type="paragraph" w:customStyle="1" w:styleId="bullet">
    <w:name w:val="bullet"/>
    <w:basedOn w:val="Normal"/>
    <w:pPr>
      <w:tabs>
        <w:tab w:val="left" w:pos="2260"/>
      </w:tabs>
      <w:spacing w:before="120"/>
      <w:ind w:left="2268" w:hanging="567"/>
    </w:pPr>
  </w:style>
  <w:style w:type="paragraph" w:styleId="Caption">
    <w:name w:val="caption"/>
    <w:basedOn w:val="Normal"/>
    <w:qFormat/>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uto" w:vAnchor="page" w:hAnchor="page" w:xAlign="center" w:y="13178"/>
      <w:jc w:val="center"/>
    </w:pPr>
    <w:rPr>
      <w:snapToGrid w:val="0"/>
      <w:sz w:val="22"/>
      <w:lang w:eastAsia="en-US"/>
    </w:rPr>
  </w:style>
  <w:style w:type="paragraph" w:customStyle="1" w:styleId="frontcopyright">
    <w:name w:val="front copyright"/>
    <w:pPr>
      <w:keepNext/>
      <w:keepLines/>
      <w:framePr w:hSpace="13319" w:vSpace="14169" w:wrap="auto" w:vAnchor="page" w:hAnchor="page" w:xAlign="center" w:y="14170"/>
      <w:jc w:val="center"/>
    </w:pPr>
    <w:rPr>
      <w:snapToGrid w:val="0"/>
      <w:lang w:eastAsia="en-US"/>
    </w:rPr>
  </w:style>
  <w:style w:type="paragraph" w:customStyle="1" w:styleId="frontlogo">
    <w:name w:val="front logo"/>
    <w:basedOn w:val="frontaddress"/>
    <w:pPr>
      <w:framePr w:w="0" w:hSpace="15020" w:vSpace="15020" w:wrap="auto" w:y="15022"/>
    </w:pPr>
    <w:rPr>
      <w:sz w:val="20"/>
    </w:rPr>
  </w:style>
  <w:style w:type="paragraph" w:customStyle="1" w:styleId="frontdateref">
    <w:name w:val="front date/ref"/>
    <w:basedOn w:val="frontaddress"/>
    <w:pPr>
      <w:framePr w:hSpace="10779" w:vSpace="12060" w:wrap="auto" w:y="12061"/>
      <w:spacing w:after="120"/>
    </w:pPr>
    <w:rPr>
      <w:sz w:val="20"/>
    </w:rPr>
  </w:style>
  <w:style w:type="paragraph" w:customStyle="1" w:styleId="frontsubtitle">
    <w:name w:val="front subtitle"/>
    <w:basedOn w:val="Normal"/>
    <w:pPr>
      <w:keepNext/>
      <w:keepLines/>
      <w:framePr w:w="3521" w:hSpace="9639" w:vSpace="10926" w:wrap="auto" w:vAnchor="page" w:hAnchor="page" w:xAlign="center" w:y="10927"/>
      <w:spacing w:before="0"/>
      <w:jc w:val="center"/>
    </w:pPr>
    <w:rPr>
      <w:b/>
      <w:sz w:val="28"/>
    </w:rPr>
  </w:style>
  <w:style w:type="paragraph" w:customStyle="1" w:styleId="fronttitle">
    <w:name w:val="front title"/>
    <w:pPr>
      <w:keepNext/>
      <w:keepLines/>
      <w:framePr w:w="4536" w:hSpace="5681" w:vSpace="6957" w:wrap="auto" w:vAnchor="page" w:hAnchor="page" w:xAlign="center" w:y="6958"/>
      <w:jc w:val="center"/>
    </w:pPr>
    <w:rPr>
      <w:b/>
      <w:snapToGrid w:val="0"/>
      <w:sz w:val="48"/>
      <w:lang w:eastAsia="en-US"/>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snapToGrid w:val="0"/>
      <w:lang w:eastAsia="en-US"/>
    </w:rPr>
  </w:style>
  <w:style w:type="paragraph" w:customStyle="1" w:styleId="1footnotereference">
    <w:name w:val="1_footnote reference"/>
    <w:pPr>
      <w:spacing w:before="240"/>
      <w:ind w:left="1701"/>
      <w:jc w:val="both"/>
    </w:pPr>
    <w:rPr>
      <w:snapToGrid w:val="0"/>
      <w:position w:val="6"/>
      <w:sz w:val="16"/>
      <w:lang w:eastAsia="en-US"/>
    </w:rPr>
  </w:style>
  <w:style w:type="paragraph" w:customStyle="1" w:styleId="PostScript">
    <w:name w:val="PostScript"/>
    <w:basedOn w:val="Normal"/>
    <w:next w:val="Normal"/>
    <w:rPr>
      <w:rFonts w:ascii="Times New Roman" w:hAnsi="Times New Roman"/>
      <w:b/>
      <w:vanish/>
      <w:sz w:val="20"/>
    </w:rPr>
  </w:style>
  <w:style w:type="paragraph" w:customStyle="1" w:styleId="AnnexeCover">
    <w:name w:val="Annexe_Cover"/>
    <w:basedOn w:val="Normal"/>
    <w:next w:val="Normal"/>
    <w:pPr>
      <w:pageBreakBefore/>
      <w:framePr w:hSpace="181" w:wrap="auto"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autoRedefine/>
    <w:semiHidden/>
    <w:pPr>
      <w:spacing w:before="0"/>
      <w:ind w:left="880"/>
      <w:jc w:val="left"/>
    </w:pPr>
    <w:rPr>
      <w:rFonts w:ascii="Times New Roman" w:hAnsi="Times New Roman"/>
      <w:sz w:val="18"/>
    </w:rPr>
  </w:style>
  <w:style w:type="paragraph" w:styleId="TOC6">
    <w:name w:val="toc 6"/>
    <w:basedOn w:val="Normal"/>
    <w:next w:val="Normal"/>
    <w:autoRedefine/>
    <w:semiHidden/>
    <w:pPr>
      <w:spacing w:before="0"/>
      <w:ind w:left="1100"/>
      <w:jc w:val="left"/>
    </w:pPr>
    <w:rPr>
      <w:rFonts w:ascii="Times New Roman" w:hAnsi="Times New Roman"/>
      <w:sz w:val="18"/>
    </w:rPr>
  </w:style>
  <w:style w:type="paragraph" w:styleId="TOC7">
    <w:name w:val="toc 7"/>
    <w:basedOn w:val="Normal"/>
    <w:next w:val="Normal"/>
    <w:autoRedefine/>
    <w:semiHidden/>
    <w:pPr>
      <w:spacing w:before="0"/>
      <w:ind w:left="1320"/>
      <w:jc w:val="left"/>
    </w:pPr>
    <w:rPr>
      <w:rFonts w:ascii="Times New Roman" w:hAnsi="Times New Roman"/>
      <w:sz w:val="18"/>
    </w:rPr>
  </w:style>
  <w:style w:type="paragraph" w:styleId="TOC8">
    <w:name w:val="toc 8"/>
    <w:basedOn w:val="Normal"/>
    <w:next w:val="Normal"/>
    <w:autoRedefine/>
    <w:semiHidden/>
    <w:pPr>
      <w:spacing w:before="0"/>
      <w:ind w:left="1540"/>
      <w:jc w:val="left"/>
    </w:pPr>
    <w:rPr>
      <w:rFonts w:ascii="Times New Roman" w:hAnsi="Times New Roman"/>
      <w:sz w:val="18"/>
    </w:rPr>
  </w:style>
  <w:style w:type="paragraph" w:styleId="TOC9">
    <w:name w:val="toc 9"/>
    <w:basedOn w:val="Normal"/>
    <w:next w:val="Normal"/>
    <w:autoRedefine/>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hanging="360"/>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Times New Roman" w:hAnsi="Times New Roman"/>
      <w:u w:val="single"/>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Times New Roman" w:hAnsi="Times New Roman"/>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Times New Roman" w:hAnsi="Times New Roman"/>
      <w:b/>
      <w:i/>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Times New Roman" w:hAnsi="Times New Roman"/>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customStyle="1" w:styleId="DONOTTRANSLATE">
    <w:name w:val="DO_NOT_TRANSLATE"/>
    <w:rPr>
      <w:rFonts w:ascii="Courier New" w:hAnsi="Courier New"/>
      <w:color w:val="800000"/>
    </w:rPr>
  </w:style>
  <w:style w:type="paragraph" w:styleId="BalloonText">
    <w:name w:val="Balloon Text"/>
    <w:basedOn w:val="Normal"/>
    <w:semiHidden/>
    <w:rsid w:val="00CD72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3201</Characters>
  <Application>Microsoft Office Word</Application>
  <DocSecurity>0</DocSecurity>
  <Lines>97</Lines>
  <Paragraphs>60</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Annick Devillé</dc:creator>
  <cp:keywords/>
  <cp:lastModifiedBy>MARTINEZ SORIANO Andres (DEVCO-EXT)</cp:lastModifiedBy>
  <cp:revision>3</cp:revision>
  <cp:lastPrinted>2000-08-04T10:21:00Z</cp:lastPrinted>
  <dcterms:created xsi:type="dcterms:W3CDTF">2018-10-18T14:45:00Z</dcterms:created>
  <dcterms:modified xsi:type="dcterms:W3CDTF">2019-07-11T12:52:00Z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1386479982</vt:i4>
  </property>
  <property fmtid="{D5CDD505-2E9C-101B-9397-08002B2CF9AE}" pid="3" name="_EmailSubject">
    <vt:lpwstr>Obras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