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7B307" w14:textId="2EB1EF37" w:rsidR="00204689" w:rsidRPr="00470048" w:rsidRDefault="00470048" w:rsidP="007206B2">
      <w:pPr>
        <w:spacing w:before="300"/>
        <w:jc w:val="center"/>
        <w:rPr>
          <w:rStyle w:val="Strong"/>
          <w:sz w:val="28"/>
          <w:szCs w:val="28"/>
          <w:lang w:val="es-ES"/>
        </w:rPr>
      </w:pPr>
      <w:r w:rsidRPr="00470048">
        <w:rPr>
          <w:rStyle w:val="Strong"/>
          <w:sz w:val="28"/>
          <w:szCs w:val="28"/>
          <w:lang w:val="es-ES"/>
        </w:rPr>
        <w:t xml:space="preserve">ANUNCIO DE </w:t>
      </w:r>
      <w:r w:rsidRPr="00470048">
        <w:rPr>
          <w:rStyle w:val="Strong"/>
          <w:sz w:val="28"/>
          <w:lang w:val="es-ES"/>
        </w:rPr>
        <w:t>MODIFICACIÓN DE CONTRATO</w:t>
      </w:r>
    </w:p>
    <w:p w14:paraId="3B2B579A" w14:textId="77777777" w:rsidR="00470048" w:rsidRPr="007304E8" w:rsidRDefault="00470048" w:rsidP="00470048">
      <w:pPr>
        <w:pStyle w:val="Subtitle"/>
        <w:shd w:val="clear" w:color="auto" w:fill="FFFF00"/>
        <w:spacing w:after="0"/>
        <w:jc w:val="both"/>
        <w:rPr>
          <w:rFonts w:ascii="Times New Roman" w:hAnsi="Times New Roman"/>
          <w:snapToGrid/>
          <w:sz w:val="22"/>
          <w:szCs w:val="22"/>
          <w:highlight w:val="yellow"/>
          <w:lang w:val="es-ES" w:eastAsia="en-GB"/>
        </w:rPr>
      </w:pPr>
      <w:r w:rsidRPr="007304E8">
        <w:rPr>
          <w:rFonts w:ascii="Times New Roman" w:hAnsi="Times New Roman"/>
          <w:snapToGrid/>
          <w:sz w:val="22"/>
          <w:szCs w:val="22"/>
          <w:highlight w:val="yellow"/>
          <w:lang w:val="es-ES" w:eastAsia="en-GB"/>
        </w:rPr>
        <w:t>Orientaciones sobre el uso de este formulario</w:t>
      </w:r>
    </w:p>
    <w:p w14:paraId="036FB23E" w14:textId="79E0D302" w:rsidR="0044583A" w:rsidRPr="00470048" w:rsidRDefault="00470048" w:rsidP="0044583A">
      <w:pPr>
        <w:spacing w:beforeAutospacing="1" w:afterAutospacing="1"/>
        <w:jc w:val="both"/>
        <w:rPr>
          <w:sz w:val="22"/>
          <w:szCs w:val="22"/>
          <w:highlight w:val="yellow"/>
          <w:lang w:val="es-ES"/>
        </w:rPr>
      </w:pPr>
      <w:r w:rsidRPr="007304E8">
        <w:rPr>
          <w:sz w:val="22"/>
          <w:szCs w:val="22"/>
          <w:highlight w:val="yellow"/>
          <w:lang w:val="es-ES"/>
        </w:rPr>
        <w:t>El presente anexo se utilizará únicamente en caso de gestión indirecta. El país socio o la organización regional rellenan el anexo en Word y lo transmite</w:t>
      </w:r>
      <w:r>
        <w:rPr>
          <w:sz w:val="22"/>
          <w:szCs w:val="22"/>
          <w:highlight w:val="yellow"/>
          <w:lang w:val="es-ES"/>
        </w:rPr>
        <w:t>n</w:t>
      </w:r>
      <w:r w:rsidRPr="007304E8">
        <w:rPr>
          <w:sz w:val="22"/>
          <w:szCs w:val="22"/>
          <w:highlight w:val="yellow"/>
          <w:lang w:val="es-ES"/>
        </w:rPr>
        <w:t xml:space="preserve"> a la Delegación/Unidad. La Delegación/Unidad codifica los datos de este anexo en PPMT</w:t>
      </w:r>
      <w:r w:rsidR="00ED464C" w:rsidRPr="00470048">
        <w:rPr>
          <w:sz w:val="22"/>
          <w:szCs w:val="22"/>
          <w:highlight w:val="yellow"/>
          <w:lang w:val="es-ES"/>
        </w:rPr>
        <w:t>.</w:t>
      </w:r>
    </w:p>
    <w:p w14:paraId="6F15ADEA" w14:textId="7FB6DFB6" w:rsidR="0044583A" w:rsidRPr="00470048" w:rsidRDefault="00470048" w:rsidP="0044583A">
      <w:pPr>
        <w:jc w:val="both"/>
        <w:rPr>
          <w:sz w:val="23"/>
          <w:szCs w:val="23"/>
          <w:lang w:val="es-ES"/>
        </w:rPr>
      </w:pPr>
      <w:r w:rsidRPr="00470048">
        <w:rPr>
          <w:sz w:val="22"/>
          <w:szCs w:val="22"/>
          <w:highlight w:val="yellow"/>
          <w:lang w:val="es-ES"/>
        </w:rPr>
        <w:t>Se utilizará cuando el valor de la modificación sea igual o superior a 300 000 EUR, en el caso de los contratos de servicios y de suministros, o a 5 000 000 EUR, en el caso de los contratos de obras, y de hasta el 50 % del valor del contrato inicial</w:t>
      </w:r>
      <w:r w:rsidR="0044583A" w:rsidRPr="00470048">
        <w:rPr>
          <w:sz w:val="23"/>
          <w:szCs w:val="23"/>
          <w:highlight w:val="yellow"/>
          <w:lang w:val="es-ES"/>
        </w:rPr>
        <w:t>.</w:t>
      </w:r>
    </w:p>
    <w:p w14:paraId="2DBDEF75" w14:textId="76CAB5A0" w:rsidR="0044583A" w:rsidRPr="00470048" w:rsidRDefault="00470048" w:rsidP="0044583A">
      <w:pPr>
        <w:pStyle w:val="Subtitle"/>
        <w:shd w:val="clear" w:color="auto" w:fill="FFFF00"/>
        <w:spacing w:after="240"/>
        <w:jc w:val="both"/>
        <w:rPr>
          <w:lang w:val="es-ES"/>
        </w:rPr>
      </w:pPr>
      <w:r w:rsidRPr="00470048">
        <w:rPr>
          <w:rFonts w:ascii="Times New Roman" w:hAnsi="Times New Roman"/>
          <w:sz w:val="22"/>
          <w:szCs w:val="22"/>
          <w:highlight w:val="yellow"/>
          <w:lang w:val="es-ES"/>
        </w:rPr>
        <w:t>Por favor inserte</w:t>
      </w:r>
      <w:r w:rsidRPr="00470048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 xml:space="preserve"> entre los signos &lt; &gt; </w:t>
      </w:r>
      <w:r w:rsidRPr="00470048">
        <w:rPr>
          <w:rFonts w:ascii="Times New Roman" w:hAnsi="Times New Roman"/>
          <w:sz w:val="22"/>
          <w:szCs w:val="22"/>
          <w:highlight w:val="yellow"/>
          <w:lang w:val="es-ES"/>
        </w:rPr>
        <w:t>la información</w:t>
      </w:r>
      <w:r w:rsidRPr="00470048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 xml:space="preserve"> indicada para cada licitación. Los corchetes [ ] y las partes sombreadas en gris indican opciones a elegir: deben incluirse cuando proceda, pero solo deben modificarse en casos excepcionales, dictados por las exigencias de una licitación específica. </w:t>
      </w:r>
      <w:r w:rsidRPr="00470048">
        <w:rPr>
          <w:rFonts w:ascii="Times New Roman" w:hAnsi="Times New Roman"/>
          <w:sz w:val="22"/>
          <w:szCs w:val="22"/>
          <w:highlight w:val="yellow"/>
          <w:lang w:val="es-ES"/>
        </w:rPr>
        <w:t>Todas las demás partes de este anuncio no deben modificarse</w:t>
      </w:r>
      <w:r w:rsidRPr="00470048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>. En la versión final del anuncio, no olvide borrar este párrafo, así como cualquier otro texto que aparezca resaltado en amarillo y todos los corchetes</w:t>
      </w:r>
      <w:r w:rsidR="0044583A" w:rsidRPr="00470048">
        <w:rPr>
          <w:rFonts w:ascii="Times New Roman" w:hAnsi="Times New Roman"/>
          <w:b w:val="0"/>
          <w:snapToGrid/>
          <w:sz w:val="22"/>
          <w:szCs w:val="22"/>
          <w:lang w:val="es-ES" w:eastAsia="en-GB"/>
        </w:rPr>
        <w:t>.</w:t>
      </w:r>
    </w:p>
    <w:p w14:paraId="6A98224F" w14:textId="5B3AD8D5" w:rsidR="0044583A" w:rsidRPr="00470048" w:rsidRDefault="0044583A" w:rsidP="0044583A">
      <w:pPr>
        <w:spacing w:beforeAutospacing="1" w:afterAutospacing="1"/>
        <w:rPr>
          <w:b/>
          <w:sz w:val="22"/>
          <w:szCs w:val="22"/>
          <w:lang w:val="es-ES"/>
        </w:rPr>
      </w:pPr>
      <w:r w:rsidRPr="00470048">
        <w:rPr>
          <w:b/>
          <w:sz w:val="22"/>
          <w:szCs w:val="22"/>
          <w:u w:val="single"/>
          <w:lang w:val="es-ES"/>
        </w:rPr>
        <w:t xml:space="preserve">II.1.1) </w:t>
      </w:r>
      <w:r w:rsidR="00470048" w:rsidRPr="00E6197C">
        <w:rPr>
          <w:b/>
          <w:sz w:val="22"/>
          <w:szCs w:val="22"/>
          <w:u w:val="single"/>
          <w:lang w:val="es-ES"/>
        </w:rPr>
        <w:t>Titulo del anuncio de contrato</w:t>
      </w:r>
      <w:r w:rsidRPr="00470048">
        <w:rPr>
          <w:b/>
          <w:sz w:val="22"/>
          <w:szCs w:val="22"/>
          <w:u w:val="single"/>
          <w:lang w:val="es-ES"/>
        </w:rPr>
        <w:t xml:space="preserve">: </w:t>
      </w:r>
      <w:r w:rsidRPr="00470048">
        <w:rPr>
          <w:b/>
          <w:sz w:val="22"/>
          <w:szCs w:val="22"/>
          <w:highlight w:val="yellow"/>
          <w:lang w:val="es-ES"/>
        </w:rPr>
        <w:t>&lt;</w:t>
      </w:r>
      <w:r w:rsidR="00470048" w:rsidRPr="00470048">
        <w:rPr>
          <w:b/>
          <w:sz w:val="22"/>
          <w:szCs w:val="22"/>
          <w:highlight w:val="yellow"/>
          <w:lang w:val="es-ES"/>
        </w:rPr>
        <w:t xml:space="preserve"> </w:t>
      </w:r>
      <w:r w:rsidR="00F00ACC">
        <w:rPr>
          <w:b/>
          <w:sz w:val="22"/>
          <w:szCs w:val="22"/>
          <w:highlight w:val="yellow"/>
          <w:lang w:val="es-ES"/>
        </w:rPr>
        <w:t>t</w:t>
      </w:r>
      <w:r w:rsidR="00470048">
        <w:rPr>
          <w:b/>
          <w:sz w:val="22"/>
          <w:szCs w:val="22"/>
          <w:highlight w:val="yellow"/>
          <w:lang w:val="es-ES"/>
        </w:rPr>
        <w:t>itulo del anuncio de contrato</w:t>
      </w:r>
      <w:r w:rsidR="00470048" w:rsidRPr="00470048">
        <w:rPr>
          <w:b/>
          <w:sz w:val="22"/>
          <w:szCs w:val="22"/>
          <w:highlight w:val="yellow"/>
          <w:lang w:val="es-ES"/>
        </w:rPr>
        <w:t xml:space="preserve"> </w:t>
      </w:r>
      <w:r w:rsidRPr="00470048">
        <w:rPr>
          <w:b/>
          <w:sz w:val="22"/>
          <w:szCs w:val="22"/>
          <w:highlight w:val="yellow"/>
          <w:lang w:val="es-ES"/>
        </w:rPr>
        <w:t>&gt;</w:t>
      </w:r>
      <w:r w:rsidRPr="00470048">
        <w:rPr>
          <w:sz w:val="22"/>
          <w:szCs w:val="22"/>
          <w:u w:val="single"/>
          <w:lang w:val="es-ES"/>
        </w:rPr>
        <w:br/>
      </w:r>
      <w:r w:rsidRPr="00470048">
        <w:rPr>
          <w:b/>
          <w:sz w:val="22"/>
          <w:szCs w:val="22"/>
          <w:u w:val="single"/>
          <w:lang w:val="es-ES"/>
        </w:rPr>
        <w:t xml:space="preserve">II.1.1) </w:t>
      </w:r>
      <w:r w:rsidR="00470048">
        <w:rPr>
          <w:b/>
          <w:sz w:val="22"/>
          <w:szCs w:val="22"/>
          <w:u w:val="single"/>
          <w:lang w:val="es-ES"/>
        </w:rPr>
        <w:t>N</w:t>
      </w:r>
      <w:r w:rsidR="00470048" w:rsidRPr="00421A6F">
        <w:rPr>
          <w:rStyle w:val="Strong"/>
          <w:sz w:val="22"/>
          <w:u w:val="single"/>
          <w:lang w:val="es-ES"/>
        </w:rPr>
        <w:t>ú</w:t>
      </w:r>
      <w:r w:rsidR="00470048">
        <w:rPr>
          <w:b/>
          <w:sz w:val="22"/>
          <w:szCs w:val="22"/>
          <w:u w:val="single"/>
          <w:lang w:val="es-ES"/>
        </w:rPr>
        <w:t>mero de referencia del anuncio de contrato</w:t>
      </w:r>
      <w:r w:rsidRPr="00470048">
        <w:rPr>
          <w:b/>
          <w:sz w:val="22"/>
          <w:szCs w:val="22"/>
          <w:u w:val="single"/>
          <w:lang w:val="es-ES"/>
        </w:rPr>
        <w:t>:</w:t>
      </w:r>
      <w:r w:rsidRPr="00470048">
        <w:rPr>
          <w:sz w:val="22"/>
          <w:szCs w:val="22"/>
          <w:u w:val="single"/>
          <w:lang w:val="es-ES"/>
        </w:rPr>
        <w:t xml:space="preserve"> </w:t>
      </w:r>
      <w:r w:rsidRPr="00470048">
        <w:rPr>
          <w:b/>
          <w:sz w:val="22"/>
          <w:szCs w:val="22"/>
          <w:highlight w:val="yellow"/>
          <w:lang w:val="es-ES"/>
        </w:rPr>
        <w:t>&lt;</w:t>
      </w:r>
      <w:r w:rsidR="00470048" w:rsidRPr="00470048">
        <w:rPr>
          <w:b/>
          <w:sz w:val="22"/>
          <w:szCs w:val="22"/>
          <w:highlight w:val="yellow"/>
          <w:lang w:val="es-ES"/>
        </w:rPr>
        <w:t xml:space="preserve"> </w:t>
      </w:r>
      <w:r w:rsidR="00F00ACC">
        <w:rPr>
          <w:b/>
          <w:sz w:val="22"/>
          <w:szCs w:val="22"/>
          <w:highlight w:val="yellow"/>
          <w:lang w:val="es-ES"/>
        </w:rPr>
        <w:t>n</w:t>
      </w:r>
      <w:r w:rsidR="00470048" w:rsidRPr="00421A6F">
        <w:rPr>
          <w:rStyle w:val="Strong"/>
          <w:sz w:val="22"/>
          <w:highlight w:val="yellow"/>
          <w:lang w:val="es-ES"/>
        </w:rPr>
        <w:t>ú</w:t>
      </w:r>
      <w:r w:rsidR="00470048" w:rsidRPr="00421A6F">
        <w:rPr>
          <w:b/>
          <w:sz w:val="22"/>
          <w:szCs w:val="22"/>
          <w:highlight w:val="yellow"/>
          <w:lang w:val="es-ES"/>
        </w:rPr>
        <w:t>mero</w:t>
      </w:r>
      <w:r w:rsidR="00470048">
        <w:rPr>
          <w:b/>
          <w:sz w:val="22"/>
          <w:szCs w:val="22"/>
          <w:highlight w:val="yellow"/>
          <w:lang w:val="es-ES"/>
        </w:rPr>
        <w:t xml:space="preserve"> de referencia del anuncio de contrato</w:t>
      </w:r>
      <w:r w:rsidR="00470048" w:rsidRPr="00470048">
        <w:rPr>
          <w:b/>
          <w:sz w:val="22"/>
          <w:szCs w:val="22"/>
          <w:highlight w:val="yellow"/>
          <w:lang w:val="es-ES"/>
        </w:rPr>
        <w:t xml:space="preserve"> </w:t>
      </w:r>
      <w:r w:rsidRPr="00470048">
        <w:rPr>
          <w:b/>
          <w:sz w:val="22"/>
          <w:szCs w:val="22"/>
          <w:highlight w:val="yellow"/>
          <w:lang w:val="es-ES"/>
        </w:rPr>
        <w:t>&gt;</w:t>
      </w:r>
    </w:p>
    <w:p w14:paraId="584CC2E0" w14:textId="5DE37F78" w:rsidR="00981186" w:rsidRPr="00470048" w:rsidRDefault="00981186" w:rsidP="002441D5">
      <w:pPr>
        <w:pStyle w:val="Blockquote"/>
        <w:spacing w:before="120" w:after="120"/>
        <w:ind w:left="0" w:right="357"/>
        <w:rPr>
          <w:rStyle w:val="Strong"/>
          <w:sz w:val="22"/>
          <w:szCs w:val="22"/>
          <w:u w:val="single"/>
          <w:lang w:val="es-ES"/>
        </w:rPr>
      </w:pPr>
      <w:r w:rsidRPr="00470048">
        <w:rPr>
          <w:sz w:val="22"/>
          <w:szCs w:val="22"/>
          <w:highlight w:val="lightGray"/>
          <w:u w:val="single"/>
          <w:lang w:val="es-ES"/>
        </w:rPr>
        <w:t>[</w:t>
      </w:r>
      <w:r w:rsidR="00470048" w:rsidRPr="00470048">
        <w:rPr>
          <w:rStyle w:val="Strong"/>
          <w:b w:val="0"/>
          <w:sz w:val="22"/>
          <w:szCs w:val="22"/>
          <w:highlight w:val="yellow"/>
          <w:u w:val="single"/>
          <w:lang w:val="es-ES"/>
        </w:rPr>
        <w:t>En el caso de lotes</w:t>
      </w:r>
      <w:r w:rsidR="00470048" w:rsidRPr="00470048">
        <w:rPr>
          <w:rStyle w:val="Strong"/>
          <w:b w:val="0"/>
          <w:sz w:val="22"/>
          <w:szCs w:val="22"/>
          <w:lang w:val="es-ES"/>
        </w:rPr>
        <w:t xml:space="preserve"> </w:t>
      </w:r>
      <w:r w:rsidRPr="00470048">
        <w:rPr>
          <w:b/>
          <w:sz w:val="22"/>
          <w:szCs w:val="22"/>
          <w:highlight w:val="lightGray"/>
          <w:u w:val="single"/>
          <w:lang w:val="es-ES"/>
        </w:rPr>
        <w:t>II.2.1</w:t>
      </w:r>
      <w:r w:rsidRPr="00470048">
        <w:rPr>
          <w:b/>
          <w:sz w:val="22"/>
          <w:szCs w:val="22"/>
          <w:u w:val="single"/>
          <w:lang w:val="es-ES"/>
        </w:rPr>
        <w:br/>
      </w:r>
      <w:r w:rsidR="00470048" w:rsidRPr="00470048">
        <w:rPr>
          <w:rStyle w:val="Strong"/>
          <w:b w:val="0"/>
          <w:sz w:val="22"/>
          <w:szCs w:val="22"/>
          <w:highlight w:val="lightGray"/>
          <w:lang w:val="es-ES"/>
        </w:rPr>
        <w:t>N</w:t>
      </w:r>
      <w:r w:rsidR="00470048" w:rsidRPr="00470048">
        <w:rPr>
          <w:rStyle w:val="Strong"/>
          <w:b w:val="0"/>
          <w:sz w:val="22"/>
          <w:highlight w:val="lightGray"/>
          <w:lang w:val="es-ES"/>
        </w:rPr>
        <w:t>ú</w:t>
      </w:r>
      <w:r w:rsidR="00470048" w:rsidRPr="00470048">
        <w:rPr>
          <w:rStyle w:val="Strong"/>
          <w:b w:val="0"/>
          <w:sz w:val="22"/>
          <w:szCs w:val="22"/>
          <w:highlight w:val="lightGray"/>
          <w:lang w:val="es-ES"/>
        </w:rPr>
        <w:t>mero de lote</w:t>
      </w:r>
      <w:r w:rsidR="002441D5" w:rsidRPr="00470048">
        <w:rPr>
          <w:sz w:val="22"/>
          <w:szCs w:val="22"/>
          <w:highlight w:val="lightGray"/>
          <w:u w:val="single"/>
          <w:lang w:val="es-ES"/>
        </w:rPr>
        <w:t>:</w:t>
      </w:r>
      <w:r w:rsidR="002441D5" w:rsidRPr="00470048">
        <w:rPr>
          <w:sz w:val="22"/>
          <w:szCs w:val="22"/>
          <w:u w:val="single"/>
          <w:lang w:val="es-ES"/>
        </w:rPr>
        <w:t xml:space="preserve"> </w:t>
      </w:r>
      <w:r w:rsidR="002441D5" w:rsidRPr="00470048">
        <w:rPr>
          <w:sz w:val="22"/>
          <w:szCs w:val="22"/>
          <w:highlight w:val="yellow"/>
          <w:u w:val="single"/>
          <w:lang w:val="es-ES"/>
        </w:rPr>
        <w:t>&lt;</w:t>
      </w:r>
      <w:r w:rsidR="00470048" w:rsidRPr="00470048">
        <w:rPr>
          <w:rStyle w:val="Strong"/>
          <w:b w:val="0"/>
          <w:sz w:val="22"/>
          <w:szCs w:val="22"/>
          <w:highlight w:val="yellow"/>
          <w:u w:val="single"/>
          <w:lang w:val="es-ES"/>
        </w:rPr>
        <w:t xml:space="preserve"> n</w:t>
      </w:r>
      <w:r w:rsidR="00470048" w:rsidRPr="00470048">
        <w:rPr>
          <w:rStyle w:val="Strong"/>
          <w:b w:val="0"/>
          <w:sz w:val="22"/>
          <w:highlight w:val="yellow"/>
          <w:u w:val="single"/>
          <w:lang w:val="es-ES"/>
        </w:rPr>
        <w:t>ú</w:t>
      </w:r>
      <w:r w:rsidR="00470048" w:rsidRPr="00470048">
        <w:rPr>
          <w:rStyle w:val="Strong"/>
          <w:b w:val="0"/>
          <w:sz w:val="22"/>
          <w:szCs w:val="22"/>
          <w:highlight w:val="yellow"/>
          <w:u w:val="single"/>
          <w:lang w:val="es-ES"/>
        </w:rPr>
        <w:t>mero</w:t>
      </w:r>
      <w:r w:rsidR="00470048" w:rsidRPr="00470048">
        <w:rPr>
          <w:sz w:val="22"/>
          <w:szCs w:val="22"/>
          <w:highlight w:val="yellow"/>
          <w:u w:val="single"/>
          <w:lang w:val="es-ES"/>
        </w:rPr>
        <w:t xml:space="preserve"> </w:t>
      </w:r>
      <w:r w:rsidR="002441D5" w:rsidRPr="00470048">
        <w:rPr>
          <w:sz w:val="22"/>
          <w:szCs w:val="22"/>
          <w:highlight w:val="yellow"/>
          <w:u w:val="single"/>
          <w:lang w:val="es-ES"/>
        </w:rPr>
        <w:t>&gt;</w:t>
      </w:r>
      <w:r w:rsidR="002441D5" w:rsidRPr="00470048">
        <w:rPr>
          <w:sz w:val="22"/>
          <w:szCs w:val="22"/>
          <w:highlight w:val="lightGray"/>
          <w:u w:val="single"/>
          <w:lang w:val="es-ES"/>
        </w:rPr>
        <w:br/>
      </w:r>
      <w:r w:rsidR="00470048" w:rsidRPr="00470048">
        <w:rPr>
          <w:rStyle w:val="Strong"/>
          <w:b w:val="0"/>
          <w:sz w:val="22"/>
          <w:szCs w:val="22"/>
          <w:highlight w:val="lightGray"/>
          <w:lang w:val="es-ES"/>
        </w:rPr>
        <w:t>Título</w:t>
      </w:r>
      <w:r w:rsidRPr="00470048">
        <w:rPr>
          <w:sz w:val="22"/>
          <w:szCs w:val="22"/>
          <w:highlight w:val="lightGray"/>
          <w:u w:val="single"/>
          <w:lang w:val="es-ES"/>
        </w:rPr>
        <w:t>:</w:t>
      </w:r>
      <w:r w:rsidRPr="00470048">
        <w:rPr>
          <w:sz w:val="22"/>
          <w:szCs w:val="22"/>
          <w:u w:val="single"/>
          <w:lang w:val="es-ES"/>
        </w:rPr>
        <w:t xml:space="preserve"> </w:t>
      </w:r>
      <w:r w:rsidR="00470048">
        <w:rPr>
          <w:sz w:val="22"/>
          <w:szCs w:val="22"/>
          <w:highlight w:val="yellow"/>
          <w:u w:val="single"/>
          <w:lang w:val="es-ES"/>
        </w:rPr>
        <w:t>&lt;</w:t>
      </w:r>
      <w:r w:rsidR="00470048" w:rsidRPr="00470048">
        <w:rPr>
          <w:sz w:val="22"/>
          <w:szCs w:val="22"/>
          <w:highlight w:val="yellow"/>
          <w:u w:val="single"/>
          <w:lang w:val="es-ES"/>
        </w:rPr>
        <w:t>t</w:t>
      </w:r>
      <w:r w:rsidR="00470048" w:rsidRPr="00470048">
        <w:rPr>
          <w:rStyle w:val="Strong"/>
          <w:b w:val="0"/>
          <w:sz w:val="22"/>
          <w:szCs w:val="22"/>
          <w:highlight w:val="yellow"/>
          <w:u w:val="single"/>
          <w:lang w:val="es-ES"/>
        </w:rPr>
        <w:t>í</w:t>
      </w:r>
      <w:r w:rsidR="00470048">
        <w:rPr>
          <w:sz w:val="22"/>
          <w:szCs w:val="22"/>
          <w:highlight w:val="yellow"/>
          <w:u w:val="single"/>
          <w:lang w:val="es-ES"/>
        </w:rPr>
        <w:t>tulo</w:t>
      </w:r>
      <w:r w:rsidRPr="00470048">
        <w:rPr>
          <w:sz w:val="22"/>
          <w:szCs w:val="22"/>
          <w:highlight w:val="yellow"/>
          <w:u w:val="single"/>
          <w:lang w:val="es-ES"/>
        </w:rPr>
        <w:t>&gt;</w:t>
      </w:r>
      <w:r w:rsidR="002441D5" w:rsidRPr="00470048">
        <w:rPr>
          <w:sz w:val="22"/>
          <w:szCs w:val="22"/>
          <w:highlight w:val="lightGray"/>
          <w:u w:val="single"/>
          <w:lang w:val="es-ES"/>
        </w:rPr>
        <w:t>]</w:t>
      </w:r>
      <w:r w:rsidRPr="00470048">
        <w:rPr>
          <w:sz w:val="22"/>
          <w:szCs w:val="22"/>
          <w:u w:val="single"/>
          <w:lang w:val="es-ES"/>
        </w:rPr>
        <w:br/>
      </w:r>
      <w:r w:rsidR="002441D5" w:rsidRPr="00470048">
        <w:rPr>
          <w:b/>
          <w:sz w:val="22"/>
          <w:szCs w:val="22"/>
          <w:u w:val="single"/>
          <w:lang w:val="es-ES"/>
        </w:rPr>
        <w:br/>
      </w:r>
      <w:r w:rsidRPr="00470048">
        <w:rPr>
          <w:b/>
          <w:sz w:val="22"/>
          <w:szCs w:val="22"/>
          <w:u w:val="single"/>
          <w:lang w:val="es-ES"/>
        </w:rPr>
        <w:br/>
      </w:r>
      <w:r w:rsidRPr="00470048">
        <w:rPr>
          <w:rStyle w:val="Strong"/>
          <w:sz w:val="22"/>
          <w:szCs w:val="22"/>
          <w:u w:val="single"/>
          <w:lang w:val="es-ES"/>
        </w:rPr>
        <w:t xml:space="preserve">IV.2.1) </w:t>
      </w:r>
      <w:r w:rsidR="00470048" w:rsidRPr="00470048">
        <w:rPr>
          <w:rStyle w:val="Strong"/>
          <w:sz w:val="22"/>
          <w:szCs w:val="22"/>
          <w:u w:val="single"/>
          <w:lang w:val="es-ES"/>
        </w:rPr>
        <w:t>Anuncio de adjudicación de contrato relativo al presente contrato</w:t>
      </w:r>
    </w:p>
    <w:p w14:paraId="13DCE478" w14:textId="2A755D03" w:rsidR="00981186" w:rsidRPr="00470048" w:rsidRDefault="00470048" w:rsidP="00981186">
      <w:pPr>
        <w:outlineLvl w:val="0"/>
        <w:rPr>
          <w:rStyle w:val="Strong"/>
          <w:b w:val="0"/>
          <w:sz w:val="22"/>
          <w:szCs w:val="22"/>
          <w:lang w:val="es-ES"/>
        </w:rPr>
      </w:pPr>
      <w:r w:rsidRPr="00470048">
        <w:rPr>
          <w:rStyle w:val="Strong"/>
          <w:b w:val="0"/>
          <w:sz w:val="22"/>
          <w:szCs w:val="22"/>
          <w:highlight w:val="yellow"/>
          <w:lang w:val="es-ES"/>
        </w:rPr>
        <w:t>Indique</w:t>
      </w:r>
      <w:r w:rsidR="00981186" w:rsidRPr="00470048">
        <w:rPr>
          <w:rStyle w:val="Strong"/>
          <w:b w:val="0"/>
          <w:sz w:val="22"/>
          <w:szCs w:val="22"/>
          <w:highlight w:val="yellow"/>
          <w:lang w:val="es-ES"/>
        </w:rPr>
        <w:t xml:space="preserve"> n</w:t>
      </w:r>
      <w:r w:rsidR="00A425C9" w:rsidRPr="00D77BBD">
        <w:rPr>
          <w:rStyle w:val="Strong"/>
          <w:b w:val="0"/>
          <w:sz w:val="22"/>
          <w:highlight w:val="yellow"/>
          <w:lang w:val="es-ES"/>
        </w:rPr>
        <w:t>ú</w:t>
      </w:r>
      <w:r w:rsidR="00981186" w:rsidRPr="00470048">
        <w:rPr>
          <w:rStyle w:val="Strong"/>
          <w:b w:val="0"/>
          <w:sz w:val="22"/>
          <w:szCs w:val="22"/>
          <w:highlight w:val="yellow"/>
          <w:lang w:val="es-ES"/>
        </w:rPr>
        <w:t>m</w:t>
      </w:r>
      <w:r w:rsidRPr="00470048">
        <w:rPr>
          <w:rStyle w:val="Strong"/>
          <w:b w:val="0"/>
          <w:sz w:val="22"/>
          <w:szCs w:val="22"/>
          <w:highlight w:val="yellow"/>
          <w:lang w:val="es-ES"/>
        </w:rPr>
        <w:t>e</w:t>
      </w:r>
      <w:r w:rsidR="00981186" w:rsidRPr="00470048">
        <w:rPr>
          <w:rStyle w:val="Strong"/>
          <w:b w:val="0"/>
          <w:sz w:val="22"/>
          <w:szCs w:val="22"/>
          <w:highlight w:val="yellow"/>
          <w:lang w:val="es-ES"/>
        </w:rPr>
        <w:t>r</w:t>
      </w:r>
      <w:r w:rsidRPr="00470048">
        <w:rPr>
          <w:rStyle w:val="Strong"/>
          <w:b w:val="0"/>
          <w:sz w:val="22"/>
          <w:szCs w:val="22"/>
          <w:highlight w:val="yellow"/>
          <w:lang w:val="es-ES"/>
        </w:rPr>
        <w:t>o de anuncio de contrato</w:t>
      </w:r>
    </w:p>
    <w:p w14:paraId="1C3581F3" w14:textId="1052B239" w:rsidR="00981186" w:rsidRPr="00470048" w:rsidRDefault="00313312" w:rsidP="00981186">
      <w:pPr>
        <w:outlineLvl w:val="0"/>
        <w:rPr>
          <w:rStyle w:val="Strong"/>
          <w:sz w:val="22"/>
          <w:szCs w:val="22"/>
          <w:u w:val="single"/>
          <w:lang w:val="es-ES"/>
        </w:rPr>
      </w:pPr>
      <w:r>
        <w:rPr>
          <w:rStyle w:val="Strong"/>
          <w:b w:val="0"/>
          <w:sz w:val="22"/>
          <w:szCs w:val="22"/>
          <w:lang w:val="es-ES"/>
        </w:rPr>
        <w:t>N</w:t>
      </w:r>
      <w:r w:rsidR="00A425C9" w:rsidRPr="00A425C9">
        <w:rPr>
          <w:rStyle w:val="Strong"/>
          <w:b w:val="0"/>
          <w:sz w:val="22"/>
          <w:lang w:val="es-ES"/>
        </w:rPr>
        <w:t>ú</w:t>
      </w:r>
      <w:r w:rsidR="00470048" w:rsidRPr="00470048">
        <w:rPr>
          <w:rStyle w:val="Strong"/>
          <w:b w:val="0"/>
          <w:sz w:val="22"/>
          <w:szCs w:val="22"/>
          <w:lang w:val="es-ES"/>
        </w:rPr>
        <w:t>mero</w:t>
      </w:r>
      <w:r>
        <w:rPr>
          <w:rStyle w:val="Strong"/>
          <w:b w:val="0"/>
          <w:sz w:val="22"/>
          <w:szCs w:val="22"/>
          <w:lang w:val="es-ES"/>
        </w:rPr>
        <w:t xml:space="preserve"> de anuncio</w:t>
      </w:r>
      <w:r w:rsidR="00470048" w:rsidRPr="00470048">
        <w:rPr>
          <w:rStyle w:val="Strong"/>
          <w:b w:val="0"/>
          <w:sz w:val="22"/>
          <w:szCs w:val="22"/>
          <w:lang w:val="es-ES"/>
        </w:rPr>
        <w:t xml:space="preserve"> en el DO S</w:t>
      </w:r>
      <w:r w:rsidR="00470048">
        <w:rPr>
          <w:rStyle w:val="Strong"/>
          <w:b w:val="0"/>
          <w:sz w:val="22"/>
          <w:szCs w:val="22"/>
          <w:lang w:val="es-ES"/>
        </w:rPr>
        <w:t>:</w:t>
      </w:r>
      <w:r w:rsidR="00981186" w:rsidRPr="00470048">
        <w:rPr>
          <w:rStyle w:val="Strong"/>
          <w:b w:val="0"/>
          <w:sz w:val="22"/>
          <w:szCs w:val="22"/>
          <w:lang w:val="es-ES"/>
        </w:rPr>
        <w:t xml:space="preserve"> </w:t>
      </w:r>
      <w:r w:rsidR="00470048" w:rsidRPr="00424659">
        <w:rPr>
          <w:rStyle w:val="Strong"/>
          <w:b w:val="0"/>
          <w:sz w:val="22"/>
          <w:szCs w:val="22"/>
          <w:highlight w:val="yellow"/>
          <w:lang w:val="es-ES"/>
        </w:rPr>
        <w:t>&lt;</w:t>
      </w:r>
      <w:r w:rsidR="00470048">
        <w:rPr>
          <w:rStyle w:val="Strong"/>
          <w:b w:val="0"/>
          <w:sz w:val="22"/>
          <w:szCs w:val="22"/>
          <w:highlight w:val="yellow"/>
          <w:lang w:val="es-ES"/>
        </w:rPr>
        <w:t>n</w:t>
      </w:r>
      <w:r w:rsidR="00470048" w:rsidRPr="00D77BBD">
        <w:rPr>
          <w:rStyle w:val="Strong"/>
          <w:b w:val="0"/>
          <w:sz w:val="22"/>
          <w:highlight w:val="yellow"/>
          <w:lang w:val="es-ES"/>
        </w:rPr>
        <w:t>ú</w:t>
      </w:r>
      <w:r w:rsidR="00470048">
        <w:rPr>
          <w:rStyle w:val="Strong"/>
          <w:b w:val="0"/>
          <w:sz w:val="22"/>
          <w:szCs w:val="22"/>
          <w:highlight w:val="yellow"/>
          <w:lang w:val="es-ES"/>
        </w:rPr>
        <w:t xml:space="preserve">mero de </w:t>
      </w:r>
      <w:r w:rsidR="00470048" w:rsidRPr="00424659">
        <w:rPr>
          <w:rStyle w:val="Strong"/>
          <w:b w:val="0"/>
          <w:sz w:val="22"/>
          <w:szCs w:val="22"/>
          <w:highlight w:val="yellow"/>
          <w:lang w:val="es-ES"/>
        </w:rPr>
        <w:t>4</w:t>
      </w:r>
      <w:r w:rsidR="00470048">
        <w:rPr>
          <w:rStyle w:val="Strong"/>
          <w:b w:val="0"/>
          <w:sz w:val="22"/>
          <w:szCs w:val="22"/>
          <w:highlight w:val="yellow"/>
          <w:lang w:val="es-ES"/>
        </w:rPr>
        <w:t xml:space="preserve"> dígitos</w:t>
      </w:r>
      <w:r w:rsidR="00470048" w:rsidRPr="00424659">
        <w:rPr>
          <w:rStyle w:val="Strong"/>
          <w:b w:val="0"/>
          <w:sz w:val="22"/>
          <w:szCs w:val="22"/>
          <w:highlight w:val="yellow"/>
          <w:lang w:val="es-ES"/>
        </w:rPr>
        <w:t>&gt;/S &lt;</w:t>
      </w:r>
      <w:r w:rsidR="00470048">
        <w:rPr>
          <w:rStyle w:val="Strong"/>
          <w:b w:val="0"/>
          <w:sz w:val="22"/>
          <w:szCs w:val="22"/>
          <w:highlight w:val="yellow"/>
          <w:lang w:val="es-ES"/>
        </w:rPr>
        <w:t>de 2 a</w:t>
      </w:r>
      <w:r w:rsidR="00470048" w:rsidRPr="00424659">
        <w:rPr>
          <w:rStyle w:val="Strong"/>
          <w:b w:val="0"/>
          <w:sz w:val="22"/>
          <w:szCs w:val="22"/>
          <w:highlight w:val="yellow"/>
          <w:lang w:val="es-ES"/>
        </w:rPr>
        <w:t xml:space="preserve"> 3 dígit</w:t>
      </w:r>
      <w:r w:rsidR="00470048">
        <w:rPr>
          <w:rStyle w:val="Strong"/>
          <w:b w:val="0"/>
          <w:sz w:val="22"/>
          <w:szCs w:val="22"/>
          <w:highlight w:val="yellow"/>
          <w:lang w:val="es-ES"/>
        </w:rPr>
        <w:t>o</w:t>
      </w:r>
      <w:r w:rsidR="00470048" w:rsidRPr="00424659">
        <w:rPr>
          <w:rStyle w:val="Strong"/>
          <w:b w:val="0"/>
          <w:sz w:val="22"/>
          <w:szCs w:val="22"/>
          <w:highlight w:val="yellow"/>
          <w:lang w:val="es-ES"/>
        </w:rPr>
        <w:t>s &gt;-&lt;</w:t>
      </w:r>
      <w:r w:rsidR="00470048">
        <w:rPr>
          <w:rStyle w:val="Strong"/>
          <w:b w:val="0"/>
          <w:sz w:val="22"/>
          <w:szCs w:val="22"/>
          <w:highlight w:val="yellow"/>
          <w:lang w:val="es-ES"/>
        </w:rPr>
        <w:t>n</w:t>
      </w:r>
      <w:r w:rsidR="00470048" w:rsidRPr="00D77BBD">
        <w:rPr>
          <w:rStyle w:val="Strong"/>
          <w:b w:val="0"/>
          <w:sz w:val="22"/>
          <w:highlight w:val="yellow"/>
          <w:lang w:val="es-ES"/>
        </w:rPr>
        <w:t>ú</w:t>
      </w:r>
      <w:r w:rsidR="00470048">
        <w:rPr>
          <w:rStyle w:val="Strong"/>
          <w:b w:val="0"/>
          <w:sz w:val="22"/>
          <w:szCs w:val="22"/>
          <w:highlight w:val="yellow"/>
          <w:lang w:val="es-ES"/>
        </w:rPr>
        <w:t>mero de 5 dígitos</w:t>
      </w:r>
      <w:r w:rsidR="00470048" w:rsidRPr="00424659">
        <w:rPr>
          <w:rStyle w:val="Strong"/>
          <w:b w:val="0"/>
          <w:sz w:val="22"/>
          <w:szCs w:val="22"/>
          <w:highlight w:val="yellow"/>
          <w:lang w:val="es-ES"/>
        </w:rPr>
        <w:t>&gt;</w:t>
      </w:r>
    </w:p>
    <w:p w14:paraId="26A372D1" w14:textId="21E6A909" w:rsidR="003C486A" w:rsidRPr="00470048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  <w:u w:val="single"/>
          <w:lang w:val="es-ES"/>
        </w:rPr>
      </w:pPr>
      <w:r w:rsidRPr="00470048">
        <w:rPr>
          <w:b/>
          <w:sz w:val="22"/>
          <w:szCs w:val="22"/>
          <w:u w:val="single"/>
          <w:lang w:val="es-ES"/>
        </w:rPr>
        <w:br/>
      </w:r>
      <w:r w:rsidR="003C486A" w:rsidRPr="00470048">
        <w:rPr>
          <w:b/>
          <w:sz w:val="22"/>
          <w:szCs w:val="22"/>
          <w:u w:val="single"/>
          <w:lang w:val="es-ES"/>
        </w:rPr>
        <w:t xml:space="preserve">VII.1) </w:t>
      </w:r>
      <w:r w:rsidR="00470048" w:rsidRPr="00470048">
        <w:rPr>
          <w:b/>
          <w:sz w:val="22"/>
          <w:szCs w:val="22"/>
          <w:u w:val="single"/>
          <w:lang w:val="es-ES"/>
        </w:rPr>
        <w:t>Descripción del procedimiento de contratación tras las modificaciones</w:t>
      </w:r>
    </w:p>
    <w:p w14:paraId="53753043" w14:textId="64828F39" w:rsidR="00981186" w:rsidRPr="00470048" w:rsidRDefault="00981186" w:rsidP="00B158FF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470048">
        <w:rPr>
          <w:b/>
          <w:sz w:val="22"/>
          <w:szCs w:val="22"/>
          <w:lang w:val="es-ES"/>
        </w:rPr>
        <w:t xml:space="preserve">VII.1.4) </w:t>
      </w:r>
      <w:r w:rsidR="00470048" w:rsidRPr="00470048">
        <w:rPr>
          <w:b/>
          <w:sz w:val="22"/>
          <w:szCs w:val="22"/>
          <w:u w:val="single"/>
          <w:lang w:val="es-ES"/>
        </w:rPr>
        <w:t>Descripción del procedimiento</w:t>
      </w:r>
      <w:r w:rsidRPr="00470048">
        <w:rPr>
          <w:b/>
          <w:sz w:val="22"/>
          <w:szCs w:val="22"/>
          <w:lang w:val="es-ES"/>
        </w:rPr>
        <w:t xml:space="preserve">: </w:t>
      </w:r>
      <w:r w:rsidRPr="00470048">
        <w:rPr>
          <w:sz w:val="22"/>
          <w:szCs w:val="22"/>
          <w:highlight w:val="yellow"/>
          <w:lang w:val="es-ES"/>
        </w:rPr>
        <w:t xml:space="preserve">&lt;describe </w:t>
      </w:r>
      <w:r w:rsidR="00470048" w:rsidRPr="00470048">
        <w:rPr>
          <w:sz w:val="22"/>
          <w:szCs w:val="22"/>
          <w:highlight w:val="yellow"/>
          <w:lang w:val="es-ES"/>
        </w:rPr>
        <w:t xml:space="preserve">la naturaleza y </w:t>
      </w:r>
      <w:r w:rsidR="00470048">
        <w:rPr>
          <w:sz w:val="22"/>
          <w:szCs w:val="22"/>
          <w:highlight w:val="yellow"/>
          <w:lang w:val="es-ES"/>
        </w:rPr>
        <w:t>cantidad de obras, sumininstros y servicios</w:t>
      </w:r>
      <w:r w:rsidRPr="00470048">
        <w:rPr>
          <w:sz w:val="22"/>
          <w:szCs w:val="22"/>
          <w:highlight w:val="yellow"/>
          <w:lang w:val="es-ES"/>
        </w:rPr>
        <w:t>&gt;</w:t>
      </w:r>
      <w:r w:rsidRPr="00470048">
        <w:rPr>
          <w:sz w:val="22"/>
          <w:szCs w:val="22"/>
          <w:lang w:val="es-ES"/>
        </w:rPr>
        <w:br/>
      </w:r>
    </w:p>
    <w:p w14:paraId="677893D1" w14:textId="3C3CE946" w:rsidR="00262BEC" w:rsidRPr="00F00ACC" w:rsidRDefault="00262BEC" w:rsidP="00B158FF">
      <w:pPr>
        <w:pStyle w:val="Blockquote"/>
        <w:spacing w:before="120" w:after="120"/>
        <w:ind w:left="0" w:right="357"/>
        <w:rPr>
          <w:b/>
          <w:sz w:val="22"/>
          <w:szCs w:val="22"/>
          <w:lang w:val="es-ES"/>
        </w:rPr>
      </w:pPr>
      <w:r w:rsidRPr="00F00ACC">
        <w:rPr>
          <w:b/>
          <w:sz w:val="22"/>
          <w:szCs w:val="22"/>
          <w:lang w:val="es-ES"/>
        </w:rPr>
        <w:t>VII.1.5) Dura</w:t>
      </w:r>
      <w:r w:rsidR="00A425C9" w:rsidRPr="00F00ACC">
        <w:rPr>
          <w:b/>
          <w:sz w:val="22"/>
          <w:szCs w:val="22"/>
          <w:lang w:val="es-ES"/>
        </w:rPr>
        <w:t>ción del contra</w:t>
      </w:r>
      <w:r w:rsidRPr="00F00ACC">
        <w:rPr>
          <w:b/>
          <w:sz w:val="22"/>
          <w:szCs w:val="22"/>
          <w:lang w:val="es-ES"/>
        </w:rPr>
        <w:t>t</w:t>
      </w:r>
      <w:r w:rsidR="00A425C9" w:rsidRPr="00F00ACC">
        <w:rPr>
          <w:b/>
          <w:sz w:val="22"/>
          <w:szCs w:val="22"/>
          <w:lang w:val="es-ES"/>
        </w:rPr>
        <w:t>o</w:t>
      </w:r>
    </w:p>
    <w:p w14:paraId="17CBA0BE" w14:textId="597C7757" w:rsidR="00B158FF" w:rsidRPr="00A425C9" w:rsidRDefault="00B158FF" w:rsidP="00B158FF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A425C9">
        <w:rPr>
          <w:sz w:val="22"/>
          <w:szCs w:val="22"/>
          <w:highlight w:val="lightGray"/>
          <w:lang w:val="es-ES"/>
        </w:rPr>
        <w:t>[</w:t>
      </w:r>
      <w:r w:rsidR="00A425C9" w:rsidRPr="00A425C9">
        <w:rPr>
          <w:sz w:val="22"/>
          <w:szCs w:val="22"/>
          <w:highlight w:val="lightGray"/>
          <w:lang w:val="es-ES"/>
        </w:rPr>
        <w:t>Duración en mese</w:t>
      </w:r>
      <w:r w:rsidR="003C486A" w:rsidRPr="00A425C9">
        <w:rPr>
          <w:sz w:val="22"/>
          <w:szCs w:val="22"/>
          <w:highlight w:val="lightGray"/>
          <w:lang w:val="es-ES"/>
        </w:rPr>
        <w:t>s:</w:t>
      </w:r>
      <w:r w:rsidR="003C486A" w:rsidRPr="00A425C9">
        <w:rPr>
          <w:sz w:val="22"/>
          <w:szCs w:val="22"/>
          <w:lang w:val="es-ES"/>
        </w:rPr>
        <w:t xml:space="preserve"> </w:t>
      </w:r>
      <w:r w:rsidRPr="00A425C9">
        <w:rPr>
          <w:sz w:val="22"/>
          <w:szCs w:val="22"/>
          <w:highlight w:val="yellow"/>
          <w:lang w:val="es-ES"/>
        </w:rPr>
        <w:t>&lt;n</w:t>
      </w:r>
      <w:r w:rsidR="00A425C9" w:rsidRPr="00D77BBD">
        <w:rPr>
          <w:rStyle w:val="Strong"/>
          <w:b w:val="0"/>
          <w:sz w:val="22"/>
          <w:highlight w:val="yellow"/>
          <w:lang w:val="es-ES"/>
        </w:rPr>
        <w:t>ú</w:t>
      </w:r>
      <w:r w:rsidRPr="00A425C9">
        <w:rPr>
          <w:sz w:val="22"/>
          <w:szCs w:val="22"/>
          <w:highlight w:val="yellow"/>
          <w:lang w:val="es-ES"/>
        </w:rPr>
        <w:t>mer</w:t>
      </w:r>
      <w:r w:rsidR="00A425C9" w:rsidRPr="00A425C9">
        <w:rPr>
          <w:sz w:val="22"/>
          <w:szCs w:val="22"/>
          <w:highlight w:val="yellow"/>
          <w:lang w:val="es-ES"/>
        </w:rPr>
        <w:t>o de</w:t>
      </w:r>
      <w:r w:rsidRPr="00A425C9">
        <w:rPr>
          <w:sz w:val="22"/>
          <w:szCs w:val="22"/>
          <w:highlight w:val="yellow"/>
          <w:lang w:val="es-ES"/>
        </w:rPr>
        <w:t xml:space="preserve"> </w:t>
      </w:r>
      <w:r w:rsidR="00A425C9" w:rsidRPr="00A425C9">
        <w:rPr>
          <w:sz w:val="22"/>
          <w:szCs w:val="22"/>
          <w:highlight w:val="yellow"/>
          <w:lang w:val="es-ES"/>
        </w:rPr>
        <w:t>mese</w:t>
      </w:r>
      <w:r w:rsidR="00262BEC" w:rsidRPr="00A425C9">
        <w:rPr>
          <w:sz w:val="22"/>
          <w:szCs w:val="22"/>
          <w:highlight w:val="yellow"/>
          <w:lang w:val="es-ES"/>
        </w:rPr>
        <w:t>s</w:t>
      </w:r>
      <w:r w:rsidRPr="00A425C9">
        <w:rPr>
          <w:sz w:val="22"/>
          <w:szCs w:val="22"/>
          <w:highlight w:val="yellow"/>
          <w:lang w:val="es-ES"/>
        </w:rPr>
        <w:t>&gt;</w:t>
      </w:r>
      <w:r w:rsidRPr="00A425C9">
        <w:rPr>
          <w:sz w:val="22"/>
          <w:szCs w:val="22"/>
          <w:highlight w:val="lightGray"/>
          <w:lang w:val="es-ES"/>
        </w:rPr>
        <w:t>]</w:t>
      </w:r>
      <w:r w:rsidR="003C486A" w:rsidRPr="00A425C9">
        <w:rPr>
          <w:sz w:val="22"/>
          <w:szCs w:val="22"/>
          <w:lang w:val="es-ES"/>
        </w:rPr>
        <w:t xml:space="preserve">  </w:t>
      </w:r>
      <w:r w:rsidRPr="00A425C9">
        <w:rPr>
          <w:sz w:val="22"/>
          <w:szCs w:val="22"/>
          <w:highlight w:val="lightGray"/>
          <w:lang w:val="es-ES"/>
        </w:rPr>
        <w:t>[</w:t>
      </w:r>
      <w:r w:rsidR="00A425C9" w:rsidRPr="00A425C9">
        <w:rPr>
          <w:sz w:val="22"/>
          <w:szCs w:val="22"/>
          <w:highlight w:val="lightGray"/>
          <w:lang w:val="es-ES"/>
        </w:rPr>
        <w:t>Duració</w:t>
      </w:r>
      <w:r w:rsidR="00A425C9">
        <w:rPr>
          <w:sz w:val="22"/>
          <w:szCs w:val="22"/>
          <w:highlight w:val="lightGray"/>
          <w:lang w:val="es-ES"/>
        </w:rPr>
        <w:t>n en d</w:t>
      </w:r>
      <w:r w:rsidR="00A425C9" w:rsidRPr="00A425C9">
        <w:rPr>
          <w:rStyle w:val="Strong"/>
          <w:b w:val="0"/>
          <w:sz w:val="22"/>
          <w:szCs w:val="22"/>
          <w:highlight w:val="lightGray"/>
          <w:lang w:val="es-ES"/>
        </w:rPr>
        <w:t>í</w:t>
      </w:r>
      <w:r w:rsidR="00A425C9">
        <w:rPr>
          <w:sz w:val="22"/>
          <w:szCs w:val="22"/>
          <w:highlight w:val="lightGray"/>
          <w:lang w:val="es-ES"/>
        </w:rPr>
        <w:t>a</w:t>
      </w:r>
      <w:r w:rsidR="003C486A" w:rsidRPr="00A425C9">
        <w:rPr>
          <w:sz w:val="22"/>
          <w:szCs w:val="22"/>
          <w:highlight w:val="lightGray"/>
          <w:lang w:val="es-ES"/>
        </w:rPr>
        <w:t>s</w:t>
      </w:r>
      <w:r w:rsidR="003C486A" w:rsidRPr="00A425C9">
        <w:rPr>
          <w:sz w:val="22"/>
          <w:szCs w:val="22"/>
          <w:lang w:val="es-ES"/>
        </w:rPr>
        <w:t xml:space="preserve">: </w:t>
      </w:r>
      <w:r w:rsidRPr="00A425C9">
        <w:rPr>
          <w:sz w:val="22"/>
          <w:szCs w:val="22"/>
          <w:highlight w:val="yellow"/>
          <w:lang w:val="es-ES"/>
        </w:rPr>
        <w:t>&lt;n</w:t>
      </w:r>
      <w:r w:rsidR="00A425C9" w:rsidRPr="00D77BBD">
        <w:rPr>
          <w:rStyle w:val="Strong"/>
          <w:b w:val="0"/>
          <w:sz w:val="22"/>
          <w:highlight w:val="yellow"/>
          <w:lang w:val="es-ES"/>
        </w:rPr>
        <w:t>ú</w:t>
      </w:r>
      <w:r w:rsidRPr="00A425C9">
        <w:rPr>
          <w:sz w:val="22"/>
          <w:szCs w:val="22"/>
          <w:highlight w:val="yellow"/>
          <w:lang w:val="es-ES"/>
        </w:rPr>
        <w:t>mer</w:t>
      </w:r>
      <w:r w:rsidR="00A425C9">
        <w:rPr>
          <w:sz w:val="22"/>
          <w:szCs w:val="22"/>
          <w:highlight w:val="yellow"/>
          <w:lang w:val="es-ES"/>
        </w:rPr>
        <w:t>o de</w:t>
      </w:r>
      <w:r w:rsidRPr="00A425C9">
        <w:rPr>
          <w:sz w:val="22"/>
          <w:szCs w:val="22"/>
          <w:highlight w:val="yellow"/>
          <w:lang w:val="es-ES"/>
        </w:rPr>
        <w:t xml:space="preserve"> </w:t>
      </w:r>
      <w:r w:rsidR="00A425C9">
        <w:rPr>
          <w:sz w:val="22"/>
          <w:szCs w:val="22"/>
          <w:highlight w:val="yellow"/>
          <w:lang w:val="es-ES"/>
        </w:rPr>
        <w:t>d</w:t>
      </w:r>
      <w:r w:rsidR="00A425C9">
        <w:rPr>
          <w:rStyle w:val="Strong"/>
          <w:b w:val="0"/>
          <w:sz w:val="22"/>
          <w:szCs w:val="22"/>
          <w:highlight w:val="yellow"/>
          <w:lang w:val="es-ES"/>
        </w:rPr>
        <w:t>í</w:t>
      </w:r>
      <w:r w:rsidR="00A425C9">
        <w:rPr>
          <w:sz w:val="22"/>
          <w:szCs w:val="22"/>
          <w:highlight w:val="yellow"/>
          <w:lang w:val="es-ES"/>
        </w:rPr>
        <w:t>as</w:t>
      </w:r>
      <w:r w:rsidRPr="00A425C9">
        <w:rPr>
          <w:sz w:val="22"/>
          <w:szCs w:val="22"/>
          <w:highlight w:val="yellow"/>
          <w:lang w:val="es-ES"/>
        </w:rPr>
        <w:t>&gt;</w:t>
      </w:r>
      <w:r w:rsidRPr="00A425C9">
        <w:rPr>
          <w:sz w:val="22"/>
          <w:szCs w:val="22"/>
          <w:highlight w:val="lightGray"/>
          <w:lang w:val="es-ES"/>
        </w:rPr>
        <w:t>]</w:t>
      </w:r>
    </w:p>
    <w:p w14:paraId="79E252B7" w14:textId="0DC773C7" w:rsidR="003C486A" w:rsidRPr="009E4391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  <w:lang w:val="es-ES"/>
        </w:rPr>
      </w:pPr>
      <w:r w:rsidRPr="009E4391">
        <w:rPr>
          <w:sz w:val="22"/>
          <w:szCs w:val="22"/>
          <w:lang w:val="es-ES"/>
        </w:rPr>
        <w:br/>
      </w:r>
      <w:r w:rsidR="009E4391" w:rsidRPr="009E4391">
        <w:rPr>
          <w:b/>
          <w:sz w:val="22"/>
          <w:szCs w:val="22"/>
          <w:lang w:val="es-ES"/>
        </w:rPr>
        <w:t>VII.1.6) Informac</w:t>
      </w:r>
      <w:r w:rsidR="003C486A" w:rsidRPr="009E4391">
        <w:rPr>
          <w:b/>
          <w:sz w:val="22"/>
          <w:szCs w:val="22"/>
          <w:lang w:val="es-ES"/>
        </w:rPr>
        <w:t>i</w:t>
      </w:r>
      <w:r w:rsidR="009E4391" w:rsidRPr="009E4391">
        <w:rPr>
          <w:b/>
          <w:sz w:val="22"/>
          <w:szCs w:val="22"/>
          <w:lang w:val="es-ES"/>
        </w:rPr>
        <w:t>ó</w:t>
      </w:r>
      <w:r w:rsidR="003C486A" w:rsidRPr="009E4391">
        <w:rPr>
          <w:b/>
          <w:sz w:val="22"/>
          <w:szCs w:val="22"/>
          <w:lang w:val="es-ES"/>
        </w:rPr>
        <w:t xml:space="preserve">n </w:t>
      </w:r>
      <w:r w:rsidR="009E4391" w:rsidRPr="009E4391">
        <w:rPr>
          <w:b/>
          <w:sz w:val="22"/>
          <w:szCs w:val="22"/>
          <w:lang w:val="es-ES"/>
        </w:rPr>
        <w:t xml:space="preserve">sobre el valor del contrato/lote </w:t>
      </w:r>
      <w:r w:rsidR="003C486A" w:rsidRPr="009E4391">
        <w:rPr>
          <w:b/>
          <w:sz w:val="22"/>
          <w:szCs w:val="22"/>
          <w:lang w:val="es-ES"/>
        </w:rPr>
        <w:t>(exclu</w:t>
      </w:r>
      <w:r w:rsidR="009E4391">
        <w:rPr>
          <w:b/>
          <w:sz w:val="22"/>
          <w:szCs w:val="22"/>
          <w:lang w:val="es-ES"/>
        </w:rPr>
        <w:t>yendo el IVA</w:t>
      </w:r>
      <w:r w:rsidR="003C486A" w:rsidRPr="009E4391">
        <w:rPr>
          <w:b/>
          <w:sz w:val="22"/>
          <w:szCs w:val="22"/>
          <w:lang w:val="es-ES"/>
        </w:rPr>
        <w:t>)</w:t>
      </w:r>
    </w:p>
    <w:p w14:paraId="1B38864B" w14:textId="5F217449" w:rsidR="009E4391" w:rsidRPr="004B0CDE" w:rsidRDefault="004B0CDE" w:rsidP="009E4391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4B0CDE">
        <w:rPr>
          <w:sz w:val="22"/>
          <w:szCs w:val="22"/>
          <w:lang w:val="es-ES"/>
        </w:rPr>
        <w:t xml:space="preserve">Valor total del contrato/lote: </w:t>
      </w:r>
      <w:r w:rsidR="00B158FF" w:rsidRPr="004B0CDE">
        <w:rPr>
          <w:sz w:val="22"/>
          <w:szCs w:val="22"/>
          <w:highlight w:val="yellow"/>
          <w:lang w:val="es-ES"/>
        </w:rPr>
        <w:t>&lt;</w:t>
      </w:r>
      <w:r w:rsidRPr="004B0CDE">
        <w:rPr>
          <w:sz w:val="22"/>
          <w:szCs w:val="22"/>
          <w:highlight w:val="yellow"/>
          <w:lang w:val="es-ES"/>
        </w:rPr>
        <w:t>impor</w:t>
      </w:r>
      <w:r w:rsidR="00262BEC" w:rsidRPr="004B0CDE">
        <w:rPr>
          <w:sz w:val="22"/>
          <w:szCs w:val="22"/>
          <w:highlight w:val="yellow"/>
          <w:lang w:val="es-ES"/>
        </w:rPr>
        <w:t>t</w:t>
      </w:r>
      <w:r w:rsidRPr="004B0CDE">
        <w:rPr>
          <w:sz w:val="22"/>
          <w:szCs w:val="22"/>
          <w:highlight w:val="yellow"/>
          <w:lang w:val="es-ES"/>
        </w:rPr>
        <w:t>e</w:t>
      </w:r>
      <w:r w:rsidR="00B158FF" w:rsidRPr="004B0CDE">
        <w:rPr>
          <w:sz w:val="22"/>
          <w:szCs w:val="22"/>
          <w:highlight w:val="yellow"/>
          <w:lang w:val="es-ES"/>
        </w:rPr>
        <w:t>&gt;</w:t>
      </w:r>
      <w:r w:rsidRPr="004B0CDE">
        <w:rPr>
          <w:sz w:val="22"/>
          <w:szCs w:val="22"/>
          <w:lang w:val="es-ES"/>
        </w:rPr>
        <w:t xml:space="preserve">   Moneda</w:t>
      </w:r>
      <w:r w:rsidR="00B158FF" w:rsidRPr="004B0CDE">
        <w:rPr>
          <w:sz w:val="22"/>
          <w:szCs w:val="22"/>
          <w:lang w:val="es-ES"/>
        </w:rPr>
        <w:t xml:space="preserve">:  </w:t>
      </w:r>
      <w:r w:rsidR="00B158FF" w:rsidRPr="004B0CDE">
        <w:rPr>
          <w:sz w:val="22"/>
          <w:szCs w:val="22"/>
          <w:highlight w:val="yellow"/>
          <w:lang w:val="es-ES"/>
        </w:rPr>
        <w:t>&lt;</w:t>
      </w:r>
      <w:r w:rsidRPr="004B0CDE">
        <w:rPr>
          <w:sz w:val="22"/>
          <w:szCs w:val="22"/>
          <w:highlight w:val="yellow"/>
          <w:lang w:val="es-ES"/>
        </w:rPr>
        <w:t xml:space="preserve"> </w:t>
      </w:r>
      <w:r>
        <w:rPr>
          <w:sz w:val="22"/>
          <w:szCs w:val="22"/>
          <w:highlight w:val="yellow"/>
          <w:lang w:val="es-ES"/>
        </w:rPr>
        <w:t xml:space="preserve">Código </w:t>
      </w:r>
      <w:r w:rsidRPr="00DC4424">
        <w:rPr>
          <w:sz w:val="22"/>
          <w:szCs w:val="22"/>
          <w:highlight w:val="yellow"/>
          <w:lang w:val="es-ES"/>
        </w:rPr>
        <w:t xml:space="preserve">ISO </w:t>
      </w:r>
      <w:r>
        <w:rPr>
          <w:sz w:val="22"/>
          <w:szCs w:val="22"/>
          <w:highlight w:val="yellow"/>
          <w:lang w:val="es-ES"/>
        </w:rPr>
        <w:t>de la moneda nacional</w:t>
      </w:r>
      <w:r w:rsidRPr="004B0CDE">
        <w:rPr>
          <w:sz w:val="22"/>
          <w:szCs w:val="22"/>
          <w:highlight w:val="yellow"/>
          <w:lang w:val="es-ES"/>
        </w:rPr>
        <w:t xml:space="preserve"> </w:t>
      </w:r>
      <w:r w:rsidR="00B158FF" w:rsidRPr="004B0CDE">
        <w:rPr>
          <w:sz w:val="22"/>
          <w:szCs w:val="22"/>
          <w:highlight w:val="yellow"/>
          <w:lang w:val="es-ES"/>
        </w:rPr>
        <w:t>&gt;</w:t>
      </w:r>
    </w:p>
    <w:p w14:paraId="229D9AE1" w14:textId="2184FDA9" w:rsidR="003C486A" w:rsidRPr="00F70E5C" w:rsidRDefault="00F70E5C" w:rsidP="009E4391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F70E5C">
        <w:rPr>
          <w:b/>
          <w:sz w:val="22"/>
          <w:szCs w:val="22"/>
          <w:u w:val="single"/>
          <w:lang w:val="es-ES"/>
        </w:rPr>
        <w:lastRenderedPageBreak/>
        <w:t>VII.2) Informac</w:t>
      </w:r>
      <w:r w:rsidR="003C486A" w:rsidRPr="00F70E5C">
        <w:rPr>
          <w:b/>
          <w:sz w:val="22"/>
          <w:szCs w:val="22"/>
          <w:u w:val="single"/>
          <w:lang w:val="es-ES"/>
        </w:rPr>
        <w:t xml:space="preserve">ion </w:t>
      </w:r>
      <w:r w:rsidRPr="00F70E5C">
        <w:rPr>
          <w:b/>
          <w:sz w:val="22"/>
          <w:szCs w:val="22"/>
          <w:u w:val="single"/>
          <w:lang w:val="es-ES"/>
        </w:rPr>
        <w:t>sobre las modificaciones</w:t>
      </w:r>
    </w:p>
    <w:p w14:paraId="134B60AA" w14:textId="1F51A9A9" w:rsidR="00262BEC" w:rsidRPr="00F70E5C" w:rsidRDefault="00262BEC" w:rsidP="00B158FF">
      <w:pPr>
        <w:pStyle w:val="Blockquote"/>
        <w:spacing w:before="120" w:after="120"/>
        <w:ind w:left="0" w:right="357"/>
        <w:rPr>
          <w:b/>
          <w:sz w:val="22"/>
          <w:szCs w:val="22"/>
          <w:lang w:val="es-ES"/>
        </w:rPr>
      </w:pPr>
      <w:r w:rsidRPr="00F70E5C">
        <w:rPr>
          <w:b/>
          <w:sz w:val="22"/>
          <w:szCs w:val="22"/>
          <w:lang w:val="es-ES"/>
        </w:rPr>
        <w:t>VII.2.1)</w:t>
      </w:r>
      <w:r w:rsidR="00B158FF" w:rsidRPr="00F70E5C">
        <w:rPr>
          <w:b/>
          <w:sz w:val="22"/>
          <w:szCs w:val="22"/>
          <w:lang w:val="es-ES"/>
        </w:rPr>
        <w:t xml:space="preserve"> </w:t>
      </w:r>
      <w:r w:rsidR="00F70E5C" w:rsidRPr="00F70E5C">
        <w:rPr>
          <w:b/>
          <w:sz w:val="22"/>
          <w:szCs w:val="22"/>
          <w:lang w:val="es-ES"/>
        </w:rPr>
        <w:t>Descripc</w:t>
      </w:r>
      <w:r w:rsidRPr="00F70E5C">
        <w:rPr>
          <w:b/>
          <w:sz w:val="22"/>
          <w:szCs w:val="22"/>
          <w:lang w:val="es-ES"/>
        </w:rPr>
        <w:t xml:space="preserve">ion </w:t>
      </w:r>
      <w:r w:rsidR="00F70E5C" w:rsidRPr="00F70E5C">
        <w:rPr>
          <w:b/>
          <w:sz w:val="22"/>
          <w:szCs w:val="22"/>
          <w:lang w:val="es-ES"/>
        </w:rPr>
        <w:t>de las modificac</w:t>
      </w:r>
      <w:r w:rsidRPr="00F70E5C">
        <w:rPr>
          <w:b/>
          <w:sz w:val="22"/>
          <w:szCs w:val="22"/>
          <w:lang w:val="es-ES"/>
        </w:rPr>
        <w:t>ion</w:t>
      </w:r>
      <w:r w:rsidR="00F70E5C" w:rsidRPr="00F70E5C">
        <w:rPr>
          <w:b/>
          <w:sz w:val="22"/>
          <w:szCs w:val="22"/>
          <w:lang w:val="es-ES"/>
        </w:rPr>
        <w:t>e</w:t>
      </w:r>
      <w:r w:rsidRPr="00F70E5C">
        <w:rPr>
          <w:b/>
          <w:sz w:val="22"/>
          <w:szCs w:val="22"/>
          <w:lang w:val="es-ES"/>
        </w:rPr>
        <w:t>s</w:t>
      </w:r>
    </w:p>
    <w:p w14:paraId="4DC812B4" w14:textId="3B8C2874" w:rsidR="00262BEC" w:rsidRPr="00F70E5C" w:rsidRDefault="00F70E5C" w:rsidP="00B158FF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F70E5C">
        <w:rPr>
          <w:sz w:val="22"/>
          <w:szCs w:val="22"/>
          <w:lang w:val="es-ES"/>
        </w:rPr>
        <w:t>Naturaleza y alcance de las modificaciones (con indicación de posibles modific</w:t>
      </w:r>
      <w:r>
        <w:rPr>
          <w:sz w:val="22"/>
          <w:szCs w:val="22"/>
          <w:lang w:val="es-ES"/>
        </w:rPr>
        <w:t>aciones anteriores del contrato</w:t>
      </w:r>
      <w:r w:rsidR="00262BEC" w:rsidRPr="00F70E5C">
        <w:rPr>
          <w:sz w:val="22"/>
          <w:szCs w:val="22"/>
          <w:lang w:val="es-ES"/>
        </w:rPr>
        <w:t xml:space="preserve">): </w:t>
      </w:r>
      <w:r w:rsidR="00B158FF" w:rsidRPr="00F70E5C">
        <w:rPr>
          <w:sz w:val="22"/>
          <w:szCs w:val="22"/>
          <w:highlight w:val="yellow"/>
          <w:lang w:val="es-ES"/>
        </w:rPr>
        <w:t>&lt;</w:t>
      </w:r>
      <w:r w:rsidR="00313312">
        <w:rPr>
          <w:sz w:val="22"/>
          <w:szCs w:val="22"/>
          <w:highlight w:val="yellow"/>
          <w:lang w:val="es-ES"/>
        </w:rPr>
        <w:t>describa</w:t>
      </w:r>
      <w:r>
        <w:rPr>
          <w:sz w:val="22"/>
          <w:szCs w:val="22"/>
          <w:highlight w:val="yellow"/>
          <w:lang w:val="es-ES"/>
        </w:rPr>
        <w:t xml:space="preserve"> la naturaleza y </w:t>
      </w:r>
      <w:r w:rsidR="006D17B6">
        <w:rPr>
          <w:sz w:val="22"/>
          <w:szCs w:val="22"/>
          <w:highlight w:val="yellow"/>
          <w:lang w:val="es-ES"/>
        </w:rPr>
        <w:t xml:space="preserve">el </w:t>
      </w:r>
      <w:r>
        <w:rPr>
          <w:sz w:val="22"/>
          <w:szCs w:val="22"/>
          <w:highlight w:val="yellow"/>
          <w:lang w:val="es-ES"/>
        </w:rPr>
        <w:t>alcance de las modificaciones</w:t>
      </w:r>
      <w:r w:rsidR="00B158FF" w:rsidRPr="00F70E5C">
        <w:rPr>
          <w:sz w:val="22"/>
          <w:szCs w:val="22"/>
          <w:highlight w:val="yellow"/>
          <w:lang w:val="es-ES"/>
        </w:rPr>
        <w:t>&gt;</w:t>
      </w:r>
    </w:p>
    <w:p w14:paraId="0F825F08" w14:textId="23491BF3" w:rsidR="00262BEC" w:rsidRPr="00957A59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  <w:lang w:val="es-ES"/>
        </w:rPr>
      </w:pPr>
      <w:r w:rsidRPr="00F70E5C">
        <w:rPr>
          <w:b/>
          <w:sz w:val="22"/>
          <w:szCs w:val="22"/>
          <w:lang w:val="es-ES"/>
        </w:rPr>
        <w:br/>
      </w:r>
      <w:r w:rsidR="00F70E5C" w:rsidRPr="00957A59">
        <w:rPr>
          <w:b/>
          <w:sz w:val="22"/>
          <w:szCs w:val="22"/>
          <w:lang w:val="es-ES"/>
        </w:rPr>
        <w:t>VII.2.2) Razones</w:t>
      </w:r>
      <w:r w:rsidR="00313312">
        <w:rPr>
          <w:b/>
          <w:sz w:val="22"/>
          <w:szCs w:val="22"/>
          <w:lang w:val="es-ES"/>
        </w:rPr>
        <w:t xml:space="preserve"> o motivos</w:t>
      </w:r>
      <w:r w:rsidR="00F70E5C" w:rsidRPr="00957A59">
        <w:rPr>
          <w:b/>
          <w:sz w:val="22"/>
          <w:szCs w:val="22"/>
          <w:lang w:val="es-ES"/>
        </w:rPr>
        <w:t xml:space="preserve"> para las modificac</w:t>
      </w:r>
      <w:r w:rsidR="00262BEC" w:rsidRPr="00957A59">
        <w:rPr>
          <w:b/>
          <w:sz w:val="22"/>
          <w:szCs w:val="22"/>
          <w:lang w:val="es-ES"/>
        </w:rPr>
        <w:t>ion</w:t>
      </w:r>
      <w:r w:rsidR="00F70E5C" w:rsidRPr="00957A59">
        <w:rPr>
          <w:b/>
          <w:sz w:val="22"/>
          <w:szCs w:val="22"/>
          <w:lang w:val="es-ES"/>
        </w:rPr>
        <w:t>es</w:t>
      </w:r>
      <w:r w:rsidR="00262BEC" w:rsidRPr="00957A59">
        <w:rPr>
          <w:b/>
          <w:sz w:val="22"/>
          <w:szCs w:val="22"/>
          <w:lang w:val="es-ES"/>
        </w:rPr>
        <w:t xml:space="preserve"> </w:t>
      </w:r>
    </w:p>
    <w:p w14:paraId="17846F01" w14:textId="42AF4D81" w:rsidR="00B158FF" w:rsidRPr="00957A59" w:rsidRDefault="00B158FF" w:rsidP="00B158FF">
      <w:pPr>
        <w:pStyle w:val="Blockquote"/>
        <w:spacing w:before="120" w:after="120"/>
        <w:ind w:left="0" w:right="357"/>
        <w:rPr>
          <w:sz w:val="22"/>
          <w:szCs w:val="22"/>
          <w:highlight w:val="lightGray"/>
          <w:lang w:val="es-ES"/>
        </w:rPr>
      </w:pPr>
      <w:r w:rsidRPr="00957A59">
        <w:rPr>
          <w:sz w:val="22"/>
          <w:szCs w:val="22"/>
          <w:highlight w:val="lightGray"/>
          <w:lang w:val="es-ES"/>
        </w:rPr>
        <w:t>[</w:t>
      </w:r>
      <w:r w:rsidR="00957A59" w:rsidRPr="00957A59">
        <w:rPr>
          <w:sz w:val="22"/>
          <w:szCs w:val="22"/>
          <w:highlight w:val="lightGray"/>
          <w:lang w:val="es-ES"/>
        </w:rPr>
        <w:t>Necesidad de obras, servicios o suministros adicionales a cargo del contratista/concesionario original (</w:t>
      </w:r>
      <w:r w:rsidR="006D17B6">
        <w:rPr>
          <w:sz w:val="22"/>
          <w:szCs w:val="22"/>
          <w:highlight w:val="lightGray"/>
          <w:lang w:val="es-ES"/>
        </w:rPr>
        <w:t>A</w:t>
      </w:r>
      <w:r w:rsidR="00957A59">
        <w:rPr>
          <w:sz w:val="22"/>
          <w:szCs w:val="22"/>
          <w:highlight w:val="lightGray"/>
          <w:lang w:val="es-ES"/>
        </w:rPr>
        <w:t>rt. 172 (3) a) del Reglamento F</w:t>
      </w:r>
      <w:r w:rsidR="00957A59" w:rsidRPr="00957A59">
        <w:rPr>
          <w:sz w:val="22"/>
          <w:szCs w:val="22"/>
          <w:highlight w:val="lightGray"/>
          <w:lang w:val="es-ES"/>
        </w:rPr>
        <w:t>inanciero</w:t>
      </w:r>
      <w:r w:rsidR="008A30ED" w:rsidRPr="00957A59">
        <w:rPr>
          <w:sz w:val="22"/>
          <w:szCs w:val="22"/>
          <w:highlight w:val="lightGray"/>
          <w:lang w:val="es-ES"/>
        </w:rPr>
        <w:t>)</w:t>
      </w:r>
    </w:p>
    <w:p w14:paraId="4EA33C93" w14:textId="6FEFB4B6" w:rsidR="00262BEC" w:rsidRPr="00957A59" w:rsidRDefault="00957A59" w:rsidP="00B158FF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957A59">
        <w:rPr>
          <w:sz w:val="22"/>
          <w:szCs w:val="22"/>
          <w:highlight w:val="lightGray"/>
          <w:lang w:val="es-ES"/>
        </w:rPr>
        <w:t>Descripción de las razones económicas o técnicas y</w:t>
      </w:r>
      <w:r>
        <w:rPr>
          <w:sz w:val="22"/>
          <w:szCs w:val="22"/>
          <w:highlight w:val="lightGray"/>
          <w:lang w:val="es-ES"/>
        </w:rPr>
        <w:t xml:space="preserve"> los inconvenientes o</w:t>
      </w:r>
      <w:r w:rsidRPr="00957A59">
        <w:rPr>
          <w:sz w:val="22"/>
          <w:szCs w:val="22"/>
          <w:highlight w:val="lightGray"/>
          <w:lang w:val="es-ES"/>
        </w:rPr>
        <w:t xml:space="preserve"> duplicación de costes que impiden un cambio de contratista</w:t>
      </w:r>
      <w:r w:rsidR="00262BEC" w:rsidRPr="00957A59">
        <w:rPr>
          <w:sz w:val="22"/>
          <w:szCs w:val="22"/>
          <w:highlight w:val="lightGray"/>
          <w:lang w:val="es-ES"/>
        </w:rPr>
        <w:t xml:space="preserve">: </w:t>
      </w:r>
      <w:r w:rsidR="00B158FF" w:rsidRPr="00957A59">
        <w:rPr>
          <w:sz w:val="22"/>
          <w:szCs w:val="22"/>
          <w:highlight w:val="yellow"/>
          <w:lang w:val="es-ES"/>
        </w:rPr>
        <w:t>&lt;</w:t>
      </w:r>
      <w:r>
        <w:rPr>
          <w:sz w:val="22"/>
          <w:szCs w:val="22"/>
          <w:highlight w:val="yellow"/>
          <w:lang w:val="es-ES"/>
        </w:rPr>
        <w:t>proporcione una descipcion</w:t>
      </w:r>
      <w:r w:rsidR="00B158FF" w:rsidRPr="00957A59">
        <w:rPr>
          <w:sz w:val="22"/>
          <w:szCs w:val="22"/>
          <w:highlight w:val="yellow"/>
          <w:lang w:val="es-ES"/>
        </w:rPr>
        <w:t>&gt;</w:t>
      </w:r>
      <w:r w:rsidR="00B158FF" w:rsidRPr="00957A59">
        <w:rPr>
          <w:sz w:val="22"/>
          <w:szCs w:val="22"/>
          <w:highlight w:val="lightGray"/>
          <w:lang w:val="es-ES"/>
        </w:rPr>
        <w:t>]</w:t>
      </w:r>
    </w:p>
    <w:p w14:paraId="6757AA9E" w14:textId="4B041464" w:rsidR="00B158FF" w:rsidRPr="003D4298" w:rsidRDefault="00B158FF" w:rsidP="00B158FF">
      <w:pPr>
        <w:pStyle w:val="Blockquote"/>
        <w:spacing w:before="120" w:after="120"/>
        <w:ind w:left="0" w:right="357"/>
        <w:rPr>
          <w:sz w:val="22"/>
          <w:szCs w:val="22"/>
          <w:highlight w:val="lightGray"/>
          <w:lang w:val="es-ES"/>
        </w:rPr>
      </w:pPr>
      <w:r w:rsidRPr="003D4298">
        <w:rPr>
          <w:sz w:val="22"/>
          <w:szCs w:val="22"/>
          <w:highlight w:val="lightGray"/>
          <w:lang w:val="es-ES"/>
        </w:rPr>
        <w:t>[</w:t>
      </w:r>
      <w:r w:rsidR="003D4298" w:rsidRPr="003D4298">
        <w:rPr>
          <w:sz w:val="22"/>
          <w:szCs w:val="22"/>
          <w:highlight w:val="lightGray"/>
          <w:lang w:val="es-ES"/>
        </w:rPr>
        <w:t xml:space="preserve">Necesidad de modificar por </w:t>
      </w:r>
      <w:r w:rsidR="003D4298">
        <w:rPr>
          <w:sz w:val="22"/>
          <w:szCs w:val="22"/>
          <w:highlight w:val="lightGray"/>
          <w:lang w:val="es-ES"/>
        </w:rPr>
        <w:t>circunstancias que la entidad u organo de contratacion</w:t>
      </w:r>
      <w:r w:rsidR="003D4298" w:rsidRPr="003D4298">
        <w:rPr>
          <w:sz w:val="22"/>
          <w:szCs w:val="22"/>
          <w:highlight w:val="lightGray"/>
          <w:lang w:val="es-ES"/>
        </w:rPr>
        <w:t xml:space="preserve"> diligente no podía prever (</w:t>
      </w:r>
      <w:r w:rsidR="006D17B6">
        <w:rPr>
          <w:sz w:val="22"/>
          <w:szCs w:val="22"/>
          <w:highlight w:val="lightGray"/>
          <w:lang w:val="es-ES"/>
        </w:rPr>
        <w:t>A</w:t>
      </w:r>
      <w:bookmarkStart w:id="0" w:name="_GoBack"/>
      <w:bookmarkEnd w:id="0"/>
      <w:r w:rsidR="00D66B59">
        <w:rPr>
          <w:sz w:val="22"/>
          <w:szCs w:val="22"/>
          <w:highlight w:val="lightGray"/>
          <w:lang w:val="es-ES"/>
        </w:rPr>
        <w:t>rt. 172 (3) b) del Reglamento F</w:t>
      </w:r>
      <w:r w:rsidR="003D4298" w:rsidRPr="003D4298">
        <w:rPr>
          <w:sz w:val="22"/>
          <w:szCs w:val="22"/>
          <w:highlight w:val="lightGray"/>
          <w:lang w:val="es-ES"/>
        </w:rPr>
        <w:t>inanciero</w:t>
      </w:r>
      <w:r w:rsidR="008A30ED" w:rsidRPr="003D4298">
        <w:rPr>
          <w:sz w:val="22"/>
          <w:szCs w:val="22"/>
          <w:highlight w:val="lightGray"/>
          <w:lang w:val="es-ES"/>
        </w:rPr>
        <w:t>)</w:t>
      </w:r>
    </w:p>
    <w:p w14:paraId="293959B9" w14:textId="3BE6353B" w:rsidR="00262BEC" w:rsidRPr="00D66B59" w:rsidRDefault="00D66B59" w:rsidP="00B158FF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A613B5">
        <w:rPr>
          <w:sz w:val="22"/>
          <w:szCs w:val="22"/>
          <w:highlight w:val="lightGray"/>
          <w:lang w:val="es-ES"/>
        </w:rPr>
        <w:t>Descripción de las circunstancias que hacen necesaria la modificación y explicación de la naturaleza imprevista de las circunstancias</w:t>
      </w:r>
      <w:r w:rsidR="00262BEC" w:rsidRPr="00D66B59">
        <w:rPr>
          <w:sz w:val="22"/>
          <w:szCs w:val="22"/>
          <w:highlight w:val="lightGray"/>
          <w:lang w:val="es-ES"/>
        </w:rPr>
        <w:t>:</w:t>
      </w:r>
      <w:r w:rsidR="00B158FF" w:rsidRPr="00D66B59">
        <w:rPr>
          <w:sz w:val="22"/>
          <w:szCs w:val="22"/>
          <w:highlight w:val="lightGray"/>
          <w:lang w:val="es-ES"/>
        </w:rPr>
        <w:t xml:space="preserve"> </w:t>
      </w:r>
      <w:r w:rsidR="00B158FF" w:rsidRPr="00D66B59">
        <w:rPr>
          <w:sz w:val="22"/>
          <w:szCs w:val="22"/>
          <w:highlight w:val="yellow"/>
          <w:lang w:val="es-ES"/>
        </w:rPr>
        <w:t>&lt;</w:t>
      </w:r>
      <w:r w:rsidR="00A613B5" w:rsidRPr="00A613B5">
        <w:rPr>
          <w:sz w:val="22"/>
          <w:szCs w:val="22"/>
          <w:highlight w:val="yellow"/>
          <w:lang w:val="es-ES"/>
        </w:rPr>
        <w:t xml:space="preserve"> </w:t>
      </w:r>
      <w:r w:rsidR="00A613B5">
        <w:rPr>
          <w:sz w:val="22"/>
          <w:szCs w:val="22"/>
          <w:highlight w:val="yellow"/>
          <w:lang w:val="es-ES"/>
        </w:rPr>
        <w:t>proporcione una descipcion</w:t>
      </w:r>
      <w:r w:rsidR="00B158FF" w:rsidRPr="00D66B59">
        <w:rPr>
          <w:sz w:val="22"/>
          <w:szCs w:val="22"/>
          <w:highlight w:val="yellow"/>
          <w:lang w:val="es-ES"/>
        </w:rPr>
        <w:t>&gt;</w:t>
      </w:r>
      <w:r w:rsidR="00B158FF" w:rsidRPr="00D66B59">
        <w:rPr>
          <w:sz w:val="22"/>
          <w:szCs w:val="22"/>
          <w:lang w:val="es-ES"/>
        </w:rPr>
        <w:t>]</w:t>
      </w:r>
    </w:p>
    <w:p w14:paraId="1833DE62" w14:textId="72D271CC" w:rsidR="00B158FF" w:rsidRPr="00A613B5" w:rsidRDefault="00981186" w:rsidP="00B158FF">
      <w:pPr>
        <w:pStyle w:val="Blockquote"/>
        <w:spacing w:before="120" w:after="120"/>
        <w:ind w:left="0" w:right="357"/>
        <w:rPr>
          <w:b/>
          <w:sz w:val="22"/>
          <w:szCs w:val="22"/>
          <w:lang w:val="es-ES"/>
        </w:rPr>
      </w:pPr>
      <w:r w:rsidRPr="00D66B59">
        <w:rPr>
          <w:sz w:val="22"/>
          <w:szCs w:val="22"/>
          <w:lang w:val="es-ES"/>
        </w:rPr>
        <w:br/>
      </w:r>
      <w:r w:rsidR="00262BEC" w:rsidRPr="00A613B5">
        <w:rPr>
          <w:b/>
          <w:sz w:val="22"/>
          <w:szCs w:val="22"/>
          <w:lang w:val="es-ES"/>
        </w:rPr>
        <w:t xml:space="preserve">VII.2.3) </w:t>
      </w:r>
      <w:r w:rsidR="00A613B5" w:rsidRPr="00A613B5">
        <w:rPr>
          <w:b/>
          <w:sz w:val="22"/>
          <w:szCs w:val="22"/>
          <w:lang w:val="es-ES"/>
        </w:rPr>
        <w:t>Aumento del precio</w:t>
      </w:r>
    </w:p>
    <w:p w14:paraId="48E4748D" w14:textId="020E77AC" w:rsidR="00A613B5" w:rsidRPr="00A613B5" w:rsidRDefault="00A613B5" w:rsidP="00B158FF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A613B5">
        <w:rPr>
          <w:sz w:val="22"/>
          <w:szCs w:val="22"/>
          <w:lang w:val="es-ES"/>
        </w:rPr>
        <w:t>Valor total actualizado del contrato antes de las modificaciones (teniendo en cuenta posibles modificaciones del contrato anteriores y adaptaciones de precios)</w:t>
      </w:r>
    </w:p>
    <w:p w14:paraId="745F3E66" w14:textId="39B4DF2A" w:rsidR="00262BEC" w:rsidRPr="00A613B5" w:rsidRDefault="00A613B5" w:rsidP="00B158FF">
      <w:pPr>
        <w:pStyle w:val="Blockquote"/>
        <w:spacing w:before="120" w:after="120"/>
        <w:ind w:left="0" w:right="357"/>
        <w:rPr>
          <w:sz w:val="22"/>
          <w:szCs w:val="22"/>
          <w:lang w:val="es-ES"/>
        </w:rPr>
      </w:pPr>
      <w:r w:rsidRPr="00A613B5">
        <w:rPr>
          <w:sz w:val="22"/>
          <w:szCs w:val="22"/>
          <w:lang w:val="es-ES"/>
        </w:rPr>
        <w:t>Valor excluyendo el IVA</w:t>
      </w:r>
      <w:r w:rsidR="00187CAA" w:rsidRPr="00A613B5">
        <w:rPr>
          <w:sz w:val="22"/>
          <w:szCs w:val="22"/>
          <w:lang w:val="es-ES"/>
        </w:rPr>
        <w:t xml:space="preserve">:   </w:t>
      </w:r>
      <w:r w:rsidR="00187CAA" w:rsidRPr="00A613B5">
        <w:rPr>
          <w:sz w:val="22"/>
          <w:szCs w:val="22"/>
          <w:highlight w:val="yellow"/>
          <w:lang w:val="es-ES"/>
        </w:rPr>
        <w:t>&lt;</w:t>
      </w:r>
      <w:r w:rsidRPr="00A613B5">
        <w:rPr>
          <w:sz w:val="22"/>
          <w:szCs w:val="22"/>
          <w:highlight w:val="yellow"/>
          <w:lang w:val="es-ES"/>
        </w:rPr>
        <w:t>importe</w:t>
      </w:r>
      <w:r w:rsidR="00187CAA" w:rsidRPr="00A613B5">
        <w:rPr>
          <w:sz w:val="22"/>
          <w:szCs w:val="22"/>
          <w:highlight w:val="yellow"/>
          <w:lang w:val="es-ES"/>
        </w:rPr>
        <w:t>&gt;</w:t>
      </w:r>
      <w:r w:rsidRPr="00A613B5">
        <w:rPr>
          <w:sz w:val="22"/>
          <w:szCs w:val="22"/>
          <w:lang w:val="es-ES"/>
        </w:rPr>
        <w:t xml:space="preserve">   Moneda</w:t>
      </w:r>
      <w:r w:rsidR="00B158FF" w:rsidRPr="00A613B5">
        <w:rPr>
          <w:sz w:val="22"/>
          <w:szCs w:val="22"/>
          <w:lang w:val="es-ES"/>
        </w:rPr>
        <w:t xml:space="preserve">:  </w:t>
      </w:r>
      <w:r w:rsidR="00B158FF" w:rsidRPr="00A613B5">
        <w:rPr>
          <w:sz w:val="22"/>
          <w:szCs w:val="22"/>
          <w:highlight w:val="yellow"/>
          <w:lang w:val="es-ES"/>
        </w:rPr>
        <w:t>&lt;</w:t>
      </w:r>
      <w:r w:rsidRPr="00A613B5">
        <w:rPr>
          <w:sz w:val="22"/>
          <w:szCs w:val="22"/>
          <w:highlight w:val="yellow"/>
          <w:lang w:val="es-ES"/>
        </w:rPr>
        <w:t xml:space="preserve"> </w:t>
      </w:r>
      <w:r>
        <w:rPr>
          <w:sz w:val="22"/>
          <w:szCs w:val="22"/>
          <w:highlight w:val="yellow"/>
          <w:lang w:val="es-ES"/>
        </w:rPr>
        <w:t xml:space="preserve">Código </w:t>
      </w:r>
      <w:r w:rsidRPr="00DC4424">
        <w:rPr>
          <w:sz w:val="22"/>
          <w:szCs w:val="22"/>
          <w:highlight w:val="yellow"/>
          <w:lang w:val="es-ES"/>
        </w:rPr>
        <w:t xml:space="preserve">ISO </w:t>
      </w:r>
      <w:r>
        <w:rPr>
          <w:sz w:val="22"/>
          <w:szCs w:val="22"/>
          <w:highlight w:val="yellow"/>
          <w:lang w:val="es-ES"/>
        </w:rPr>
        <w:t>de la moneda nacional</w:t>
      </w:r>
      <w:r w:rsidRPr="00A613B5">
        <w:rPr>
          <w:sz w:val="22"/>
          <w:szCs w:val="22"/>
          <w:highlight w:val="yellow"/>
          <w:lang w:val="es-ES"/>
        </w:rPr>
        <w:t xml:space="preserve"> </w:t>
      </w:r>
      <w:r w:rsidR="00B158FF" w:rsidRPr="00A613B5">
        <w:rPr>
          <w:sz w:val="22"/>
          <w:szCs w:val="22"/>
          <w:highlight w:val="yellow"/>
          <w:lang w:val="es-ES"/>
        </w:rPr>
        <w:t>&gt;</w:t>
      </w:r>
      <w:r w:rsidR="00B158FF" w:rsidRPr="00A613B5">
        <w:rPr>
          <w:sz w:val="22"/>
          <w:szCs w:val="22"/>
          <w:lang w:val="es-ES"/>
        </w:rPr>
        <w:br/>
      </w:r>
      <w:r>
        <w:rPr>
          <w:sz w:val="22"/>
          <w:szCs w:val="22"/>
          <w:lang w:val="es-ES"/>
        </w:rPr>
        <w:t xml:space="preserve">Valor total del contrato tras las modificaciones (excluyendo IVA): </w:t>
      </w:r>
      <w:r w:rsidR="00B158FF" w:rsidRPr="00A613B5">
        <w:rPr>
          <w:sz w:val="22"/>
          <w:szCs w:val="22"/>
          <w:highlight w:val="yellow"/>
          <w:lang w:val="es-ES"/>
        </w:rPr>
        <w:t>&lt;</w:t>
      </w:r>
      <w:r>
        <w:rPr>
          <w:sz w:val="22"/>
          <w:szCs w:val="22"/>
          <w:highlight w:val="yellow"/>
          <w:lang w:val="es-ES"/>
        </w:rPr>
        <w:t>i</w:t>
      </w:r>
      <w:r w:rsidRPr="00A613B5">
        <w:rPr>
          <w:sz w:val="22"/>
          <w:szCs w:val="22"/>
          <w:highlight w:val="yellow"/>
          <w:lang w:val="es-ES"/>
        </w:rPr>
        <w:t>mporte</w:t>
      </w:r>
      <w:r w:rsidR="00B158FF" w:rsidRPr="00A613B5">
        <w:rPr>
          <w:sz w:val="22"/>
          <w:szCs w:val="22"/>
          <w:highlight w:val="yellow"/>
          <w:lang w:val="es-ES"/>
        </w:rPr>
        <w:t>&gt;</w:t>
      </w:r>
      <w:r w:rsidR="00262BEC" w:rsidRPr="00A613B5">
        <w:rPr>
          <w:sz w:val="22"/>
          <w:szCs w:val="22"/>
          <w:lang w:val="es-ES"/>
        </w:rPr>
        <w:t xml:space="preserve">    </w:t>
      </w:r>
      <w:r w:rsidRPr="00A613B5">
        <w:rPr>
          <w:sz w:val="22"/>
          <w:szCs w:val="22"/>
          <w:lang w:val="es-ES"/>
        </w:rPr>
        <w:t>Moneda</w:t>
      </w:r>
      <w:r w:rsidR="00262BEC" w:rsidRPr="00A613B5">
        <w:rPr>
          <w:sz w:val="22"/>
          <w:szCs w:val="22"/>
          <w:lang w:val="es-ES"/>
        </w:rPr>
        <w:t xml:space="preserve">:  </w:t>
      </w:r>
      <w:r w:rsidR="00B158FF" w:rsidRPr="00A613B5">
        <w:rPr>
          <w:sz w:val="22"/>
          <w:szCs w:val="22"/>
          <w:highlight w:val="yellow"/>
          <w:lang w:val="es-ES"/>
        </w:rPr>
        <w:t>&lt;</w:t>
      </w:r>
      <w:r w:rsidRPr="00A613B5">
        <w:rPr>
          <w:sz w:val="22"/>
          <w:szCs w:val="22"/>
          <w:highlight w:val="yellow"/>
          <w:lang w:val="es-ES"/>
        </w:rPr>
        <w:t xml:space="preserve"> </w:t>
      </w:r>
      <w:r>
        <w:rPr>
          <w:sz w:val="22"/>
          <w:szCs w:val="22"/>
          <w:highlight w:val="yellow"/>
          <w:lang w:val="es-ES"/>
        </w:rPr>
        <w:t xml:space="preserve">Código </w:t>
      </w:r>
      <w:r w:rsidRPr="00DC4424">
        <w:rPr>
          <w:sz w:val="22"/>
          <w:szCs w:val="22"/>
          <w:highlight w:val="yellow"/>
          <w:lang w:val="es-ES"/>
        </w:rPr>
        <w:t xml:space="preserve">ISO </w:t>
      </w:r>
      <w:r>
        <w:rPr>
          <w:sz w:val="22"/>
          <w:szCs w:val="22"/>
          <w:highlight w:val="yellow"/>
          <w:lang w:val="es-ES"/>
        </w:rPr>
        <w:t>de la moneda nacional</w:t>
      </w:r>
      <w:r w:rsidRPr="00A613B5">
        <w:rPr>
          <w:sz w:val="22"/>
          <w:szCs w:val="22"/>
          <w:highlight w:val="yellow"/>
          <w:lang w:val="es-ES"/>
        </w:rPr>
        <w:t xml:space="preserve"> </w:t>
      </w:r>
      <w:r w:rsidR="00B158FF" w:rsidRPr="00A613B5">
        <w:rPr>
          <w:sz w:val="22"/>
          <w:szCs w:val="22"/>
          <w:highlight w:val="yellow"/>
          <w:lang w:val="es-ES"/>
        </w:rPr>
        <w:t>&gt;</w:t>
      </w:r>
    </w:p>
    <w:p w14:paraId="04E9B9AE" w14:textId="77777777" w:rsidR="003C486A" w:rsidRPr="00A613B5" w:rsidRDefault="003C486A" w:rsidP="00262BEC">
      <w:pPr>
        <w:pStyle w:val="Blockquote"/>
        <w:spacing w:before="120" w:after="120"/>
        <w:ind w:right="357"/>
        <w:rPr>
          <w:sz w:val="22"/>
          <w:szCs w:val="22"/>
          <w:lang w:val="es-ES"/>
        </w:rPr>
      </w:pPr>
    </w:p>
    <w:sectPr w:rsidR="003C486A" w:rsidRPr="00A613B5" w:rsidSect="00C63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40" w:bottom="1440" w:left="1440" w:header="1440" w:footer="62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DAE6E" w14:textId="77777777" w:rsidR="0001044C" w:rsidRDefault="0001044C">
      <w:r>
        <w:separator/>
      </w:r>
    </w:p>
  </w:endnote>
  <w:endnote w:type="continuationSeparator" w:id="0">
    <w:p w14:paraId="248DD445" w14:textId="77777777" w:rsidR="0001044C" w:rsidRDefault="0001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B9559" w14:textId="77777777" w:rsidR="00470048" w:rsidRDefault="004700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92D2A" w14:textId="0BBA89A0" w:rsidR="004B126D" w:rsidRPr="00AA17E6" w:rsidRDefault="00243774" w:rsidP="00A36DC2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A</w:t>
    </w:r>
    <w:r w:rsidR="00470048">
      <w:rPr>
        <w:b/>
        <w:sz w:val="18"/>
        <w:szCs w:val="18"/>
        <w:lang w:val="en-GB"/>
      </w:rPr>
      <w:t>go</w:t>
    </w:r>
    <w:r>
      <w:rPr>
        <w:b/>
        <w:sz w:val="18"/>
        <w:szCs w:val="18"/>
        <w:lang w:val="en-GB"/>
      </w:rPr>
      <w:t>st</w:t>
    </w:r>
    <w:r w:rsidR="00470048">
      <w:rPr>
        <w:b/>
        <w:sz w:val="18"/>
        <w:szCs w:val="18"/>
        <w:lang w:val="en-GB"/>
      </w:rPr>
      <w:t>o</w:t>
    </w:r>
    <w:r w:rsidR="00D3114C">
      <w:rPr>
        <w:b/>
        <w:sz w:val="18"/>
        <w:szCs w:val="18"/>
        <w:lang w:val="en-GB"/>
      </w:rPr>
      <w:t xml:space="preserve"> </w:t>
    </w:r>
    <w:r w:rsidR="005E7956">
      <w:rPr>
        <w:b/>
        <w:sz w:val="18"/>
        <w:szCs w:val="18"/>
        <w:lang w:val="en-GB"/>
      </w:rPr>
      <w:t>2020</w:t>
    </w:r>
    <w:r w:rsidR="00400BBC" w:rsidRPr="00AA17E6">
      <w:rPr>
        <w:sz w:val="18"/>
        <w:szCs w:val="18"/>
        <w:lang w:val="en-GB"/>
      </w:rPr>
      <w:tab/>
      <w:t xml:space="preserve">Page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PAGE </w:instrText>
    </w:r>
    <w:r w:rsidR="00400BBC" w:rsidRPr="00AA17E6">
      <w:rPr>
        <w:rStyle w:val="PageNumber"/>
        <w:sz w:val="18"/>
        <w:szCs w:val="18"/>
      </w:rPr>
      <w:fldChar w:fldCharType="separate"/>
    </w:r>
    <w:r w:rsidR="006D17B6">
      <w:rPr>
        <w:rStyle w:val="PageNumber"/>
        <w:noProof/>
        <w:sz w:val="18"/>
        <w:szCs w:val="18"/>
      </w:rPr>
      <w:t>2</w:t>
    </w:r>
    <w:r w:rsidR="00400BBC" w:rsidRPr="00AA17E6">
      <w:rPr>
        <w:rStyle w:val="PageNumber"/>
        <w:sz w:val="18"/>
        <w:szCs w:val="18"/>
      </w:rPr>
      <w:fldChar w:fldCharType="end"/>
    </w:r>
    <w:r w:rsidR="00400BBC" w:rsidRPr="00AA17E6">
      <w:rPr>
        <w:rStyle w:val="PageNumber"/>
        <w:sz w:val="18"/>
        <w:szCs w:val="18"/>
      </w:rPr>
      <w:t xml:space="preserve"> of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NUMPAGES </w:instrText>
    </w:r>
    <w:r w:rsidR="00400BBC" w:rsidRPr="00AA17E6">
      <w:rPr>
        <w:rStyle w:val="PageNumber"/>
        <w:sz w:val="18"/>
        <w:szCs w:val="18"/>
      </w:rPr>
      <w:fldChar w:fldCharType="separate"/>
    </w:r>
    <w:r w:rsidR="006D17B6">
      <w:rPr>
        <w:rStyle w:val="PageNumber"/>
        <w:noProof/>
        <w:sz w:val="18"/>
        <w:szCs w:val="18"/>
      </w:rPr>
      <w:t>2</w:t>
    </w:r>
    <w:r w:rsidR="00400BBC" w:rsidRPr="00AA17E6">
      <w:rPr>
        <w:rStyle w:val="PageNumber"/>
        <w:sz w:val="18"/>
        <w:szCs w:val="18"/>
      </w:rPr>
      <w:fldChar w:fldCharType="end"/>
    </w:r>
  </w:p>
  <w:p w14:paraId="6AB6927A" w14:textId="156163E5" w:rsidR="009C024C" w:rsidRPr="00400BBC" w:rsidRDefault="009C024C" w:rsidP="00C8407A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sz w:val="18"/>
        <w:szCs w:val="18"/>
      </w:rPr>
    </w:pPr>
    <w:r>
      <w:rPr>
        <w:rStyle w:val="PageNumber"/>
        <w:sz w:val="18"/>
        <w:szCs w:val="18"/>
      </w:rPr>
      <w:t>a</w:t>
    </w:r>
    <w:r w:rsidR="00470048">
      <w:rPr>
        <w:rStyle w:val="PageNumber"/>
        <w:sz w:val="18"/>
        <w:szCs w:val="18"/>
      </w:rPr>
      <w:t>5c_contractmodificationnotice_es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5990E" w14:textId="77777777" w:rsidR="00470048" w:rsidRDefault="00470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8A1FE" w14:textId="77777777" w:rsidR="0001044C" w:rsidRDefault="0001044C">
      <w:r>
        <w:separator/>
      </w:r>
    </w:p>
  </w:footnote>
  <w:footnote w:type="continuationSeparator" w:id="0">
    <w:p w14:paraId="3710E4FC" w14:textId="77777777" w:rsidR="0001044C" w:rsidRDefault="00010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1EB78" w14:textId="77777777" w:rsidR="00470048" w:rsidRDefault="00470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64668" w14:textId="77777777" w:rsidR="00470048" w:rsidRDefault="004700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A8F0B" w14:textId="77777777" w:rsidR="00470048" w:rsidRDefault="00470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</w:num>
  <w:num w:numId="3">
    <w:abstractNumId w:val="2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204689"/>
    <w:rsid w:val="000049A5"/>
    <w:rsid w:val="00005481"/>
    <w:rsid w:val="0001044C"/>
    <w:rsid w:val="000771A8"/>
    <w:rsid w:val="000B6AF7"/>
    <w:rsid w:val="0010506D"/>
    <w:rsid w:val="00187CAA"/>
    <w:rsid w:val="001A19BC"/>
    <w:rsid w:val="001B71FE"/>
    <w:rsid w:val="001C76B2"/>
    <w:rsid w:val="001D569C"/>
    <w:rsid w:val="001F0920"/>
    <w:rsid w:val="00204689"/>
    <w:rsid w:val="00216D08"/>
    <w:rsid w:val="00243774"/>
    <w:rsid w:val="002441D5"/>
    <w:rsid w:val="00262BEC"/>
    <w:rsid w:val="00287B6F"/>
    <w:rsid w:val="002907A9"/>
    <w:rsid w:val="002C5156"/>
    <w:rsid w:val="002E1FB4"/>
    <w:rsid w:val="00313312"/>
    <w:rsid w:val="00324D2D"/>
    <w:rsid w:val="003504A8"/>
    <w:rsid w:val="00350A97"/>
    <w:rsid w:val="00350F01"/>
    <w:rsid w:val="00360176"/>
    <w:rsid w:val="003A12C6"/>
    <w:rsid w:val="003C486A"/>
    <w:rsid w:val="003D4298"/>
    <w:rsid w:val="00400BBC"/>
    <w:rsid w:val="00432CCB"/>
    <w:rsid w:val="00442747"/>
    <w:rsid w:val="00444EC4"/>
    <w:rsid w:val="0044583A"/>
    <w:rsid w:val="00460D3B"/>
    <w:rsid w:val="00470048"/>
    <w:rsid w:val="00482B1D"/>
    <w:rsid w:val="00493146"/>
    <w:rsid w:val="004931B3"/>
    <w:rsid w:val="004974B9"/>
    <w:rsid w:val="004B0CDE"/>
    <w:rsid w:val="004B126D"/>
    <w:rsid w:val="004C1A48"/>
    <w:rsid w:val="004D1B55"/>
    <w:rsid w:val="00505741"/>
    <w:rsid w:val="0051522D"/>
    <w:rsid w:val="0052486E"/>
    <w:rsid w:val="0055295A"/>
    <w:rsid w:val="00576F66"/>
    <w:rsid w:val="005955EB"/>
    <w:rsid w:val="0059785C"/>
    <w:rsid w:val="005A73AE"/>
    <w:rsid w:val="005B432B"/>
    <w:rsid w:val="005B7081"/>
    <w:rsid w:val="005D0ACC"/>
    <w:rsid w:val="005D410B"/>
    <w:rsid w:val="005E0182"/>
    <w:rsid w:val="005E7956"/>
    <w:rsid w:val="00615F43"/>
    <w:rsid w:val="006320B3"/>
    <w:rsid w:val="00636ACC"/>
    <w:rsid w:val="006743EB"/>
    <w:rsid w:val="00675E23"/>
    <w:rsid w:val="00690841"/>
    <w:rsid w:val="00694F5A"/>
    <w:rsid w:val="006A2C5E"/>
    <w:rsid w:val="006D17B6"/>
    <w:rsid w:val="007206B2"/>
    <w:rsid w:val="00727476"/>
    <w:rsid w:val="00730E67"/>
    <w:rsid w:val="00742591"/>
    <w:rsid w:val="00752502"/>
    <w:rsid w:val="00785C87"/>
    <w:rsid w:val="00795EF2"/>
    <w:rsid w:val="007C5653"/>
    <w:rsid w:val="007D078C"/>
    <w:rsid w:val="007D0804"/>
    <w:rsid w:val="007E5A36"/>
    <w:rsid w:val="00806E5C"/>
    <w:rsid w:val="00807B54"/>
    <w:rsid w:val="0083074E"/>
    <w:rsid w:val="00867904"/>
    <w:rsid w:val="00870884"/>
    <w:rsid w:val="00871FA3"/>
    <w:rsid w:val="0087529C"/>
    <w:rsid w:val="008A30ED"/>
    <w:rsid w:val="008D1C6D"/>
    <w:rsid w:val="008E2772"/>
    <w:rsid w:val="00925DA7"/>
    <w:rsid w:val="00946446"/>
    <w:rsid w:val="00957A59"/>
    <w:rsid w:val="00970130"/>
    <w:rsid w:val="00981186"/>
    <w:rsid w:val="009B668F"/>
    <w:rsid w:val="009C024C"/>
    <w:rsid w:val="009D404C"/>
    <w:rsid w:val="009E4391"/>
    <w:rsid w:val="009F7BFA"/>
    <w:rsid w:val="00A074C8"/>
    <w:rsid w:val="00A17627"/>
    <w:rsid w:val="00A26A74"/>
    <w:rsid w:val="00A36DC2"/>
    <w:rsid w:val="00A425C9"/>
    <w:rsid w:val="00A528FD"/>
    <w:rsid w:val="00A613B5"/>
    <w:rsid w:val="00A73D11"/>
    <w:rsid w:val="00A8496B"/>
    <w:rsid w:val="00A95A11"/>
    <w:rsid w:val="00AA17E6"/>
    <w:rsid w:val="00AC12C6"/>
    <w:rsid w:val="00AC392C"/>
    <w:rsid w:val="00AF16FF"/>
    <w:rsid w:val="00AF20E4"/>
    <w:rsid w:val="00AF2FF4"/>
    <w:rsid w:val="00B10189"/>
    <w:rsid w:val="00B158FF"/>
    <w:rsid w:val="00B30E30"/>
    <w:rsid w:val="00B35C7C"/>
    <w:rsid w:val="00B609FD"/>
    <w:rsid w:val="00B7633C"/>
    <w:rsid w:val="00BA5807"/>
    <w:rsid w:val="00BB06FB"/>
    <w:rsid w:val="00BB255F"/>
    <w:rsid w:val="00BC1F5E"/>
    <w:rsid w:val="00BC458B"/>
    <w:rsid w:val="00BD50E8"/>
    <w:rsid w:val="00C05FD1"/>
    <w:rsid w:val="00C34E0D"/>
    <w:rsid w:val="00C4693B"/>
    <w:rsid w:val="00C5373A"/>
    <w:rsid w:val="00C63FAD"/>
    <w:rsid w:val="00C662EA"/>
    <w:rsid w:val="00C8407A"/>
    <w:rsid w:val="00CB7D6E"/>
    <w:rsid w:val="00D30DC8"/>
    <w:rsid w:val="00D3114C"/>
    <w:rsid w:val="00D34958"/>
    <w:rsid w:val="00D44DFE"/>
    <w:rsid w:val="00D45E0B"/>
    <w:rsid w:val="00D66B59"/>
    <w:rsid w:val="00DB5D97"/>
    <w:rsid w:val="00DD3F93"/>
    <w:rsid w:val="00DD56F3"/>
    <w:rsid w:val="00DE0B90"/>
    <w:rsid w:val="00DE5C70"/>
    <w:rsid w:val="00E06F85"/>
    <w:rsid w:val="00E6285C"/>
    <w:rsid w:val="00E75DF1"/>
    <w:rsid w:val="00E83E08"/>
    <w:rsid w:val="00E9590C"/>
    <w:rsid w:val="00EB6BE7"/>
    <w:rsid w:val="00EC4EF1"/>
    <w:rsid w:val="00ED464C"/>
    <w:rsid w:val="00EE5B7F"/>
    <w:rsid w:val="00EF35DC"/>
    <w:rsid w:val="00F00ACC"/>
    <w:rsid w:val="00F311B6"/>
    <w:rsid w:val="00F37046"/>
    <w:rsid w:val="00F37258"/>
    <w:rsid w:val="00F452E9"/>
    <w:rsid w:val="00F578A0"/>
    <w:rsid w:val="00F70E5C"/>
    <w:rsid w:val="00F745D4"/>
    <w:rsid w:val="00FA04A7"/>
    <w:rsid w:val="00FC7852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4346B"/>
  <w15:chartTrackingRefBased/>
  <w15:docId w15:val="{598EFAB7-36EF-4EDE-8382-19981BAC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00B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C4EF1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rsid w:val="00806E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E5C"/>
    <w:rPr>
      <w:sz w:val="20"/>
    </w:rPr>
  </w:style>
  <w:style w:type="character" w:customStyle="1" w:styleId="CommentTextChar">
    <w:name w:val="Comment Text Char"/>
    <w:link w:val="CommentText"/>
    <w:rsid w:val="00806E5C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6E5C"/>
    <w:rPr>
      <w:b/>
      <w:bCs/>
    </w:rPr>
  </w:style>
  <w:style w:type="character" w:customStyle="1" w:styleId="CommentSubjectChar">
    <w:name w:val="Comment Subject Char"/>
    <w:link w:val="CommentSubject"/>
    <w:rsid w:val="00806E5C"/>
    <w:rPr>
      <w:b/>
      <w:bCs/>
      <w:snapToGrid w:val="0"/>
      <w:lang w:val="en-US" w:eastAsia="en-US"/>
    </w:rPr>
  </w:style>
  <w:style w:type="paragraph" w:customStyle="1" w:styleId="PRAGHeading2">
    <w:name w:val="PRAG Heading 2"/>
    <w:basedOn w:val="Normal"/>
    <w:rsid w:val="00DD3F93"/>
    <w:pPr>
      <w:numPr>
        <w:numId w:val="10"/>
      </w:numPr>
      <w:snapToGrid w:val="0"/>
    </w:pPr>
    <w:rPr>
      <w:snapToGrid/>
      <w:lang w:val="fr-FR"/>
    </w:rPr>
  </w:style>
  <w:style w:type="paragraph" w:styleId="Subtitle">
    <w:name w:val="Subtitle"/>
    <w:basedOn w:val="Normal"/>
    <w:link w:val="SubtitleChar"/>
    <w:qFormat/>
    <w:rsid w:val="0044583A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44583A"/>
    <w:rPr>
      <w:rFonts w:ascii="Arial" w:hAnsi="Arial"/>
      <w:b/>
      <w:snapToGrid w:val="0"/>
      <w:sz w:val="28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22E87-1645-43A5-B0FD-544D40CD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516</Words>
  <Characters>2841</Characters>
  <Application>Microsoft Office Word</Application>
  <DocSecurity>0</DocSecurity>
  <Lines>55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 notice - services</vt:lpstr>
    </vt:vector>
  </TitlesOfParts>
  <Company>European Commission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notice - services</dc:title>
  <dc:subject/>
  <dc:creator>ramatje</dc:creator>
  <cp:keywords/>
  <cp:lastModifiedBy>FAJARDO SORIA Isabel (DEVCO)</cp:lastModifiedBy>
  <cp:revision>12</cp:revision>
  <cp:lastPrinted>2000-12-14T11:55:00Z</cp:lastPrinted>
  <dcterms:created xsi:type="dcterms:W3CDTF">2020-07-28T14:05:00Z</dcterms:created>
  <dcterms:modified xsi:type="dcterms:W3CDTF">2020-07-29T13:39:00Z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Checked by">
    <vt:lpwstr>cajalja</vt:lpwstr>
  </property>
</Properties>
</file>