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71F" w:rsidRPr="00AF3AC6" w:rsidRDefault="0016471F">
      <w:pPr>
        <w:pStyle w:val="Title"/>
        <w:rPr>
          <w:sz w:val="22"/>
          <w:szCs w:val="22"/>
        </w:rPr>
      </w:pPr>
      <w:r w:rsidRPr="00AF3AC6">
        <w:rPr>
          <w:sz w:val="22"/>
          <w:szCs w:val="22"/>
        </w:rPr>
        <w:t>&lt;</w:t>
      </w:r>
      <w:r w:rsidRPr="00545EAE">
        <w:rPr>
          <w:sz w:val="22"/>
          <w:szCs w:val="22"/>
          <w:highlight w:val="yellow"/>
        </w:rPr>
        <w:t>Contract title</w:t>
      </w:r>
      <w:r w:rsidRPr="00AF3AC6">
        <w:rPr>
          <w:sz w:val="22"/>
          <w:szCs w:val="22"/>
        </w:rPr>
        <w:t>&gt; &lt;</w:t>
      </w:r>
      <w:r w:rsidRPr="00545EAE">
        <w:rPr>
          <w:sz w:val="22"/>
          <w:szCs w:val="22"/>
          <w:highlight w:val="yellow"/>
        </w:rPr>
        <w:t>Location</w:t>
      </w:r>
      <w:r w:rsidRPr="00AF3AC6">
        <w:rPr>
          <w:sz w:val="22"/>
          <w:szCs w:val="22"/>
        </w:rPr>
        <w:t>&gt;</w:t>
      </w:r>
      <w:r w:rsidRPr="00AF3AC6">
        <w:rPr>
          <w:sz w:val="22"/>
          <w:szCs w:val="22"/>
        </w:rPr>
        <w:br/>
        <w:t>&lt;</w:t>
      </w:r>
      <w:r w:rsidRPr="00545EAE">
        <w:rPr>
          <w:sz w:val="22"/>
          <w:szCs w:val="22"/>
          <w:highlight w:val="yellow"/>
        </w:rPr>
        <w:t>Contract reference code</w:t>
      </w:r>
      <w:r w:rsidRPr="00AF3AC6">
        <w:rPr>
          <w:sz w:val="22"/>
          <w:szCs w:val="22"/>
        </w:rPr>
        <w:t>&gt;</w:t>
      </w:r>
    </w:p>
    <w:p w:rsidR="0016471F" w:rsidRPr="00AF3AC6" w:rsidRDefault="0016471F">
      <w:pPr>
        <w:pStyle w:val="Title"/>
        <w:pBdr>
          <w:bottom w:val="single" w:sz="6" w:space="1" w:color="auto"/>
        </w:pBdr>
        <w:tabs>
          <w:tab w:val="clear" w:pos="-720"/>
          <w:tab w:val="left" w:pos="6912"/>
          <w:tab w:val="left" w:pos="8188"/>
          <w:tab w:val="left" w:pos="10031"/>
        </w:tabs>
        <w:jc w:val="both"/>
        <w:rPr>
          <w:b w:val="0"/>
          <w:sz w:val="22"/>
          <w:szCs w:val="22"/>
          <w:lang w:val="fr-FR"/>
        </w:rPr>
      </w:pPr>
    </w:p>
    <w:p w:rsidR="0016471F" w:rsidRPr="00AF3AC6" w:rsidRDefault="0016471F">
      <w:pPr>
        <w:keepNext/>
        <w:spacing w:before="120"/>
        <w:ind w:left="425" w:hanging="425"/>
        <w:jc w:val="both"/>
        <w:rPr>
          <w:rFonts w:ascii="Times New Roman" w:hAnsi="Times New Roman"/>
          <w:b/>
          <w:sz w:val="22"/>
          <w:szCs w:val="22"/>
        </w:rPr>
      </w:pPr>
      <w:r w:rsidRPr="00AF3AC6">
        <w:rPr>
          <w:rFonts w:ascii="Times New Roman" w:hAnsi="Times New Roman"/>
          <w:b/>
          <w:sz w:val="22"/>
          <w:szCs w:val="22"/>
        </w:rPr>
        <w:t>1</w:t>
      </w:r>
      <w:r w:rsidRPr="00AF3AC6">
        <w:rPr>
          <w:rFonts w:ascii="Times New Roman" w:hAnsi="Times New Roman"/>
          <w:b/>
          <w:sz w:val="22"/>
          <w:szCs w:val="22"/>
        </w:rPr>
        <w:tab/>
        <w:t>CONTRACTOR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6696"/>
      </w:tblGrid>
      <w:tr w:rsidR="0016471F" w:rsidRPr="00AF3AC6">
        <w:trPr>
          <w:cantSplit/>
        </w:trPr>
        <w:tc>
          <w:tcPr>
            <w:tcW w:w="1242" w:type="dxa"/>
            <w:tcBorders>
              <w:top w:val="nil"/>
              <w:left w:val="nil"/>
            </w:tcBorders>
          </w:tcPr>
          <w:p w:rsidR="0016471F" w:rsidRPr="00AF3AC6" w:rsidRDefault="0016471F" w:rsidP="00D7531F">
            <w:pPr>
              <w:spacing w:before="60" w:after="6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696" w:type="dxa"/>
            <w:shd w:val="pct5" w:color="auto" w:fill="FFFFFF"/>
          </w:tcPr>
          <w:p w:rsidR="0016471F" w:rsidRPr="00AF3AC6" w:rsidRDefault="0016471F" w:rsidP="00D7531F">
            <w:pPr>
              <w:spacing w:before="60" w:after="6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AF3AC6">
              <w:rPr>
                <w:rFonts w:ascii="Times New Roman" w:hAnsi="Times New Roman"/>
                <w:b/>
                <w:sz w:val="22"/>
                <w:szCs w:val="22"/>
              </w:rPr>
              <w:t>Name(s) of firm(s)</w:t>
            </w:r>
          </w:p>
        </w:tc>
      </w:tr>
      <w:tr w:rsidR="0016471F" w:rsidRPr="00AF3AC6">
        <w:trPr>
          <w:cantSplit/>
        </w:trPr>
        <w:tc>
          <w:tcPr>
            <w:tcW w:w="1242" w:type="dxa"/>
          </w:tcPr>
          <w:p w:rsidR="0016471F" w:rsidRPr="00AF3AC6" w:rsidRDefault="0016471F" w:rsidP="00D7531F">
            <w:pPr>
              <w:spacing w:before="60" w:after="6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AF3AC6">
              <w:rPr>
                <w:rFonts w:ascii="Times New Roman" w:hAnsi="Times New Roman"/>
                <w:b/>
                <w:sz w:val="22"/>
                <w:szCs w:val="22"/>
              </w:rPr>
              <w:t>Leader*</w:t>
            </w:r>
          </w:p>
        </w:tc>
        <w:tc>
          <w:tcPr>
            <w:tcW w:w="6696" w:type="dxa"/>
          </w:tcPr>
          <w:p w:rsidR="0016471F" w:rsidRPr="00AF3AC6" w:rsidRDefault="0016471F" w:rsidP="00D7531F">
            <w:pPr>
              <w:spacing w:before="60" w:after="6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6471F" w:rsidRPr="00AF3AC6">
        <w:trPr>
          <w:cantSplit/>
        </w:trPr>
        <w:tc>
          <w:tcPr>
            <w:tcW w:w="1242" w:type="dxa"/>
          </w:tcPr>
          <w:p w:rsidR="0016471F" w:rsidRPr="00AF3AC6" w:rsidRDefault="0016471F" w:rsidP="00D7531F">
            <w:pPr>
              <w:spacing w:before="60" w:after="6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AF3AC6">
              <w:rPr>
                <w:rFonts w:ascii="Times New Roman" w:hAnsi="Times New Roman"/>
                <w:b/>
                <w:sz w:val="22"/>
                <w:szCs w:val="22"/>
              </w:rPr>
              <w:t>Partner 2*</w:t>
            </w:r>
          </w:p>
        </w:tc>
        <w:tc>
          <w:tcPr>
            <w:tcW w:w="6696" w:type="dxa"/>
          </w:tcPr>
          <w:p w:rsidR="0016471F" w:rsidRPr="00AF3AC6" w:rsidRDefault="0016471F" w:rsidP="00D7531F">
            <w:pPr>
              <w:spacing w:before="60" w:after="6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6471F" w:rsidRPr="00AF3AC6">
        <w:trPr>
          <w:cantSplit/>
        </w:trPr>
        <w:tc>
          <w:tcPr>
            <w:tcW w:w="1242" w:type="dxa"/>
          </w:tcPr>
          <w:p w:rsidR="0016471F" w:rsidRPr="00AF3AC6" w:rsidRDefault="0016471F" w:rsidP="00D7531F">
            <w:pPr>
              <w:spacing w:before="60" w:after="6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AF3AC6">
              <w:rPr>
                <w:rFonts w:ascii="Times New Roman" w:hAnsi="Times New Roman"/>
                <w:b/>
                <w:sz w:val="22"/>
                <w:szCs w:val="22"/>
              </w:rPr>
              <w:t>Etc … *</w:t>
            </w:r>
          </w:p>
        </w:tc>
        <w:tc>
          <w:tcPr>
            <w:tcW w:w="6696" w:type="dxa"/>
          </w:tcPr>
          <w:p w:rsidR="0016471F" w:rsidRPr="00AF3AC6" w:rsidRDefault="0016471F" w:rsidP="00D7531F">
            <w:pPr>
              <w:spacing w:before="60" w:after="6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A95CCE" w:rsidRDefault="0016471F">
      <w:pPr>
        <w:spacing w:before="120" w:after="120"/>
        <w:rPr>
          <w:rFonts w:ascii="Times New Roman" w:hAnsi="Times New Roman"/>
          <w:sz w:val="22"/>
          <w:szCs w:val="22"/>
        </w:rPr>
      </w:pPr>
      <w:r w:rsidRPr="00AF3AC6">
        <w:rPr>
          <w:rFonts w:ascii="Times New Roman" w:hAnsi="Times New Roman"/>
          <w:sz w:val="22"/>
          <w:szCs w:val="22"/>
        </w:rPr>
        <w:t>*add/delete additional lines for partners as appropriate.</w:t>
      </w:r>
    </w:p>
    <w:p w:rsidR="0016471F" w:rsidRPr="00AF3AC6" w:rsidRDefault="0016471F" w:rsidP="00A95CCE">
      <w:pPr>
        <w:spacing w:after="120"/>
        <w:rPr>
          <w:rFonts w:ascii="Times New Roman" w:hAnsi="Times New Roman"/>
          <w:sz w:val="22"/>
          <w:szCs w:val="22"/>
        </w:rPr>
      </w:pPr>
      <w:r w:rsidRPr="00AF3AC6">
        <w:rPr>
          <w:rFonts w:ascii="Times New Roman" w:hAnsi="Times New Roman"/>
          <w:b/>
          <w:sz w:val="22"/>
          <w:szCs w:val="22"/>
        </w:rPr>
        <w:t>Note that a sub-contractor is not considered to be a partner for the purposes of this assessment form</w:t>
      </w:r>
      <w:r w:rsidR="00D7531F">
        <w:rPr>
          <w:rFonts w:ascii="Times New Roman" w:hAnsi="Times New Roman"/>
          <w:sz w:val="22"/>
          <w:szCs w:val="22"/>
        </w:rPr>
        <w:t>.</w:t>
      </w:r>
    </w:p>
    <w:p w:rsidR="0016471F" w:rsidRPr="00AF3AC6" w:rsidRDefault="0016471F">
      <w:pPr>
        <w:keepNext/>
        <w:ind w:left="425" w:hanging="425"/>
        <w:jc w:val="both"/>
        <w:rPr>
          <w:rFonts w:ascii="Times New Roman" w:hAnsi="Times New Roman"/>
          <w:b/>
          <w:sz w:val="22"/>
          <w:szCs w:val="22"/>
        </w:rPr>
      </w:pPr>
      <w:r w:rsidRPr="00AF3AC6">
        <w:rPr>
          <w:rFonts w:ascii="Times New Roman" w:hAnsi="Times New Roman"/>
          <w:b/>
          <w:sz w:val="22"/>
          <w:szCs w:val="22"/>
        </w:rPr>
        <w:t>2</w:t>
      </w:r>
      <w:r w:rsidRPr="00AF3AC6">
        <w:rPr>
          <w:rFonts w:ascii="Times New Roman" w:hAnsi="Times New Roman"/>
          <w:b/>
          <w:sz w:val="22"/>
          <w:szCs w:val="22"/>
        </w:rPr>
        <w:tab/>
      </w:r>
      <w:r w:rsidR="00952A71">
        <w:rPr>
          <w:rFonts w:ascii="Times New Roman" w:hAnsi="Times New Roman"/>
          <w:b/>
          <w:sz w:val="22"/>
          <w:szCs w:val="22"/>
        </w:rPr>
        <w:t xml:space="preserve">IMPLEMENTATION </w:t>
      </w:r>
      <w:r w:rsidRPr="00AF3AC6">
        <w:rPr>
          <w:rFonts w:ascii="Times New Roman" w:hAnsi="Times New Roman"/>
          <w:b/>
          <w:sz w:val="22"/>
          <w:szCs w:val="22"/>
        </w:rPr>
        <w:t xml:space="preserve">PERIOD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011"/>
        <w:gridCol w:w="992"/>
        <w:gridCol w:w="3118"/>
      </w:tblGrid>
      <w:tr w:rsidR="0016471F" w:rsidRPr="00AF3AC6">
        <w:tc>
          <w:tcPr>
            <w:tcW w:w="817" w:type="dxa"/>
            <w:shd w:val="pct10" w:color="auto" w:fill="FFFFFF"/>
          </w:tcPr>
          <w:p w:rsidR="0016471F" w:rsidRPr="00AF3AC6" w:rsidRDefault="0016471F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AF3AC6">
              <w:rPr>
                <w:rFonts w:ascii="Times New Roman" w:hAnsi="Times New Roman"/>
                <w:b/>
                <w:sz w:val="22"/>
                <w:szCs w:val="22"/>
              </w:rPr>
              <w:t>From</w:t>
            </w:r>
          </w:p>
        </w:tc>
        <w:tc>
          <w:tcPr>
            <w:tcW w:w="3011" w:type="dxa"/>
          </w:tcPr>
          <w:p w:rsidR="0016471F" w:rsidRPr="00AF3AC6" w:rsidRDefault="0016471F">
            <w:pPr>
              <w:keepNext/>
              <w:keepLines/>
              <w:widowControl w:val="0"/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AF3AC6">
              <w:rPr>
                <w:rFonts w:ascii="Times New Roman" w:hAnsi="Times New Roman"/>
                <w:b/>
                <w:sz w:val="22"/>
                <w:szCs w:val="22"/>
              </w:rPr>
              <w:t xml:space="preserve">&lt; </w:t>
            </w:r>
            <w:r w:rsidRPr="00545EAE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Commencement date of the contract</w:t>
            </w:r>
            <w:r w:rsidRPr="00AF3AC6">
              <w:rPr>
                <w:rFonts w:ascii="Times New Roman" w:hAnsi="Times New Roman"/>
                <w:b/>
                <w:sz w:val="22"/>
                <w:szCs w:val="22"/>
              </w:rPr>
              <w:t xml:space="preserve"> &gt;</w:t>
            </w:r>
          </w:p>
        </w:tc>
        <w:tc>
          <w:tcPr>
            <w:tcW w:w="992" w:type="dxa"/>
            <w:shd w:val="pct10" w:color="auto" w:fill="FFFFFF"/>
          </w:tcPr>
          <w:p w:rsidR="0016471F" w:rsidRPr="00AF3AC6" w:rsidRDefault="0016471F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AF3AC6">
              <w:rPr>
                <w:rFonts w:ascii="Times New Roman" w:hAnsi="Times New Roman"/>
                <w:b/>
                <w:sz w:val="22"/>
                <w:szCs w:val="22"/>
              </w:rPr>
              <w:t>To</w:t>
            </w:r>
          </w:p>
        </w:tc>
        <w:tc>
          <w:tcPr>
            <w:tcW w:w="3118" w:type="dxa"/>
          </w:tcPr>
          <w:p w:rsidR="0016471F" w:rsidRPr="00AF3AC6" w:rsidRDefault="0016471F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AF3AC6">
              <w:rPr>
                <w:rFonts w:ascii="Times New Roman" w:hAnsi="Times New Roman"/>
                <w:b/>
                <w:sz w:val="22"/>
                <w:szCs w:val="22"/>
              </w:rPr>
              <w:t xml:space="preserve">&lt; </w:t>
            </w:r>
            <w:r w:rsidRPr="00545EAE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Date at least 1 year after the date of final acceptance</w:t>
            </w:r>
            <w:r w:rsidRPr="00AF3AC6">
              <w:rPr>
                <w:rFonts w:ascii="Times New Roman" w:hAnsi="Times New Roman"/>
                <w:b/>
                <w:sz w:val="22"/>
                <w:szCs w:val="22"/>
              </w:rPr>
              <w:t xml:space="preserve"> &gt;</w:t>
            </w:r>
          </w:p>
        </w:tc>
      </w:tr>
    </w:tbl>
    <w:p w:rsidR="0016471F" w:rsidRPr="00AF3AC6" w:rsidRDefault="0016471F">
      <w:pPr>
        <w:keepNext/>
        <w:spacing w:before="240"/>
        <w:ind w:left="426" w:hanging="426"/>
        <w:rPr>
          <w:rFonts w:ascii="Times New Roman" w:hAnsi="Times New Roman"/>
          <w:b/>
          <w:sz w:val="22"/>
          <w:szCs w:val="22"/>
        </w:rPr>
      </w:pPr>
      <w:r w:rsidRPr="00AF3AC6">
        <w:rPr>
          <w:rFonts w:ascii="Times New Roman" w:hAnsi="Times New Roman"/>
          <w:b/>
          <w:sz w:val="22"/>
          <w:szCs w:val="22"/>
        </w:rPr>
        <w:t>3</w:t>
      </w:r>
      <w:r w:rsidRPr="00AF3AC6">
        <w:rPr>
          <w:rFonts w:ascii="Times New Roman" w:hAnsi="Times New Roman"/>
          <w:b/>
          <w:sz w:val="22"/>
          <w:szCs w:val="22"/>
        </w:rPr>
        <w:tab/>
        <w:t>PERFORMANCE RATING OF CONTRACTOR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992"/>
        <w:gridCol w:w="3118"/>
      </w:tblGrid>
      <w:tr w:rsidR="0016471F" w:rsidRPr="00AF3AC6">
        <w:tc>
          <w:tcPr>
            <w:tcW w:w="3828" w:type="dxa"/>
            <w:shd w:val="pct10" w:color="auto" w:fill="FFFFFF"/>
          </w:tcPr>
          <w:p w:rsidR="0016471F" w:rsidRPr="00AF3AC6" w:rsidRDefault="0016471F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AF3AC6">
              <w:rPr>
                <w:rFonts w:ascii="Times New Roman" w:hAnsi="Times New Roman"/>
                <w:b/>
                <w:sz w:val="22"/>
                <w:szCs w:val="22"/>
              </w:rPr>
              <w:t>Factor</w:t>
            </w:r>
          </w:p>
        </w:tc>
        <w:tc>
          <w:tcPr>
            <w:tcW w:w="992" w:type="dxa"/>
            <w:shd w:val="pct10" w:color="auto" w:fill="FFFFFF"/>
          </w:tcPr>
          <w:p w:rsidR="0016471F" w:rsidRPr="00AF3AC6" w:rsidRDefault="0016471F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AF3AC6">
              <w:rPr>
                <w:rFonts w:ascii="Times New Roman" w:hAnsi="Times New Roman"/>
                <w:b/>
                <w:sz w:val="22"/>
                <w:szCs w:val="22"/>
              </w:rPr>
              <w:t>Rating</w:t>
            </w:r>
          </w:p>
        </w:tc>
        <w:tc>
          <w:tcPr>
            <w:tcW w:w="3118" w:type="dxa"/>
            <w:shd w:val="pct10" w:color="auto" w:fill="FFFFFF"/>
          </w:tcPr>
          <w:p w:rsidR="0016471F" w:rsidRPr="00AF3AC6" w:rsidRDefault="0016471F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AF3AC6">
              <w:rPr>
                <w:rFonts w:ascii="Times New Roman" w:hAnsi="Times New Roman"/>
                <w:b/>
                <w:sz w:val="22"/>
                <w:szCs w:val="22"/>
              </w:rPr>
              <w:t>Comments (if rating is not 3)</w:t>
            </w:r>
          </w:p>
        </w:tc>
      </w:tr>
      <w:tr w:rsidR="0016471F" w:rsidRPr="00AF3AC6">
        <w:tc>
          <w:tcPr>
            <w:tcW w:w="3828" w:type="dxa"/>
          </w:tcPr>
          <w:p w:rsidR="0016471F" w:rsidRPr="00AF3AC6" w:rsidRDefault="00516DDC" w:rsidP="00631ACB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margin-left:397.3pt;margin-top:.7pt;width:108pt;height:93.6pt;z-index:251657216;mso-position-horizontal-relative:text;mso-position-vertical-relative:text" o:allowincell="f" stroked="f">
                  <v:fill opacity=".5"/>
                  <v:textbox>
                    <w:txbxContent>
                      <w:tbl>
                        <w:tblPr>
                          <w:tblW w:w="0" w:type="auto"/>
                          <w:tblInd w:w="108" w:type="dxa"/>
                          <w:tblBorders>
                            <w:top w:val="double" w:sz="4" w:space="0" w:color="auto"/>
                            <w:left w:val="double" w:sz="4" w:space="0" w:color="auto"/>
                            <w:bottom w:val="double" w:sz="4" w:space="0" w:color="auto"/>
                            <w:right w:val="doub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26"/>
                          <w:gridCol w:w="1559"/>
                        </w:tblGrid>
                        <w:tr w:rsidR="0016471F">
                          <w:trPr>
                            <w:cantSplit/>
                          </w:trPr>
                          <w:tc>
                            <w:tcPr>
                              <w:tcW w:w="1985" w:type="dxa"/>
                              <w:gridSpan w:val="2"/>
                              <w:shd w:val="clear" w:color="auto" w:fill="00FF00"/>
                            </w:tcPr>
                            <w:p w:rsidR="0016471F" w:rsidRDefault="0016471F">
                              <w:pPr>
                                <w:keepNext/>
                                <w:spacing w:before="120" w:after="12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Rating scheme</w:t>
                              </w:r>
                            </w:p>
                          </w:tc>
                        </w:tr>
                        <w:tr w:rsidR="0016471F">
                          <w:tc>
                            <w:tcPr>
                              <w:tcW w:w="426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16471F" w:rsidRDefault="0016471F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16471F" w:rsidRDefault="0016471F">
                              <w:pPr>
                                <w:keepNext/>
                                <w:spacing w:after="0"/>
                              </w:pPr>
                              <w:r>
                                <w:t>Excellent</w:t>
                              </w:r>
                            </w:p>
                          </w:tc>
                        </w:tr>
                        <w:tr w:rsidR="0016471F">
                          <w:tc>
                            <w:tcPr>
                              <w:tcW w:w="426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16471F" w:rsidRDefault="0016471F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16471F" w:rsidRDefault="0016471F">
                              <w:pPr>
                                <w:keepNext/>
                                <w:spacing w:after="0"/>
                              </w:pPr>
                              <w:r>
                                <w:t>Good</w:t>
                              </w:r>
                            </w:p>
                          </w:tc>
                        </w:tr>
                        <w:tr w:rsidR="0016471F">
                          <w:tc>
                            <w:tcPr>
                              <w:tcW w:w="426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16471F" w:rsidRDefault="0016471F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16471F" w:rsidRDefault="0016471F">
                              <w:pPr>
                                <w:keepNext/>
                                <w:spacing w:after="0"/>
                              </w:pPr>
                              <w:r>
                                <w:t>Average</w:t>
                              </w:r>
                            </w:p>
                          </w:tc>
                        </w:tr>
                        <w:tr w:rsidR="0016471F">
                          <w:tc>
                            <w:tcPr>
                              <w:tcW w:w="426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16471F" w:rsidRDefault="0016471F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16471F" w:rsidRDefault="0016471F">
                              <w:pPr>
                                <w:keepNext/>
                                <w:spacing w:after="0"/>
                              </w:pPr>
                              <w:r>
                                <w:t>Below average</w:t>
                              </w:r>
                            </w:p>
                          </w:tc>
                        </w:tr>
                        <w:tr w:rsidR="0016471F">
                          <w:tc>
                            <w:tcPr>
                              <w:tcW w:w="426" w:type="dxa"/>
                              <w:tcBorders>
                                <w:top w:val="nil"/>
                                <w:bottom w:val="double" w:sz="4" w:space="0" w:color="auto"/>
                              </w:tcBorders>
                              <w:shd w:val="clear" w:color="auto" w:fill="FF0000"/>
                            </w:tcPr>
                            <w:p w:rsidR="0016471F" w:rsidRDefault="0016471F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bottom w:val="double" w:sz="4" w:space="0" w:color="auto"/>
                              </w:tcBorders>
                              <w:shd w:val="clear" w:color="auto" w:fill="FFFF00"/>
                            </w:tcPr>
                            <w:p w:rsidR="0016471F" w:rsidRDefault="0016471F">
                              <w:pPr>
                                <w:keepNext/>
                                <w:spacing w:after="0"/>
                              </w:pPr>
                              <w:r>
                                <w:t>Unsatisfactory</w:t>
                              </w:r>
                            </w:p>
                          </w:tc>
                        </w:tr>
                      </w:tbl>
                      <w:p w:rsidR="0016471F" w:rsidRDefault="0016471F"/>
                    </w:txbxContent>
                  </v:textbox>
                </v:shape>
              </w:pict>
            </w:r>
            <w:r w:rsidR="0016471F" w:rsidRPr="00AF3AC6">
              <w:rPr>
                <w:rFonts w:ascii="Times New Roman" w:hAnsi="Times New Roman"/>
                <w:sz w:val="22"/>
                <w:szCs w:val="22"/>
              </w:rPr>
              <w:t xml:space="preserve">Achievement of contract objectives </w:t>
            </w:r>
            <w:r w:rsidR="00C65D0B">
              <w:rPr>
                <w:rFonts w:ascii="Times New Roman" w:hAnsi="Times New Roman"/>
                <w:sz w:val="22"/>
                <w:szCs w:val="22"/>
              </w:rPr>
              <w:br/>
            </w:r>
            <w:r w:rsidR="0016471F" w:rsidRPr="00AF3AC6">
              <w:rPr>
                <w:rFonts w:ascii="Times New Roman" w:hAnsi="Times New Roman"/>
                <w:sz w:val="22"/>
                <w:szCs w:val="22"/>
              </w:rPr>
              <w:t xml:space="preserve">(as per the </w:t>
            </w:r>
            <w:r w:rsidR="00631ACB">
              <w:rPr>
                <w:rFonts w:ascii="Times New Roman" w:hAnsi="Times New Roman"/>
                <w:sz w:val="22"/>
                <w:szCs w:val="22"/>
              </w:rPr>
              <w:t>t</w:t>
            </w:r>
            <w:r w:rsidR="0016471F" w:rsidRPr="00AF3AC6">
              <w:rPr>
                <w:rFonts w:ascii="Times New Roman" w:hAnsi="Times New Roman"/>
                <w:sz w:val="22"/>
                <w:szCs w:val="22"/>
              </w:rPr>
              <w:t xml:space="preserve">echnical </w:t>
            </w:r>
            <w:r w:rsidR="00631ACB">
              <w:rPr>
                <w:rFonts w:ascii="Times New Roman" w:hAnsi="Times New Roman"/>
                <w:sz w:val="22"/>
                <w:szCs w:val="22"/>
              </w:rPr>
              <w:t>s</w:t>
            </w:r>
            <w:r w:rsidR="0016471F" w:rsidRPr="00AF3AC6">
              <w:rPr>
                <w:rFonts w:ascii="Times New Roman" w:hAnsi="Times New Roman"/>
                <w:sz w:val="22"/>
                <w:szCs w:val="22"/>
              </w:rPr>
              <w:t>pecifications)</w:t>
            </w:r>
          </w:p>
        </w:tc>
        <w:tc>
          <w:tcPr>
            <w:tcW w:w="992" w:type="dxa"/>
          </w:tcPr>
          <w:p w:rsidR="0016471F" w:rsidRPr="00AF3AC6" w:rsidRDefault="0016471F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8" w:type="dxa"/>
          </w:tcPr>
          <w:p w:rsidR="0016471F" w:rsidRPr="00AF3AC6" w:rsidRDefault="0016471F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6471F" w:rsidRPr="00AF3AC6">
        <w:tc>
          <w:tcPr>
            <w:tcW w:w="3828" w:type="dxa"/>
          </w:tcPr>
          <w:p w:rsidR="0016471F" w:rsidRPr="00AF3AC6" w:rsidRDefault="0016471F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AF3AC6">
              <w:rPr>
                <w:rFonts w:ascii="Times New Roman" w:hAnsi="Times New Roman"/>
                <w:sz w:val="22"/>
                <w:szCs w:val="22"/>
              </w:rPr>
              <w:t>Ability to meet deadlines</w:t>
            </w:r>
          </w:p>
        </w:tc>
        <w:tc>
          <w:tcPr>
            <w:tcW w:w="992" w:type="dxa"/>
          </w:tcPr>
          <w:p w:rsidR="0016471F" w:rsidRPr="00AF3AC6" w:rsidRDefault="0016471F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8" w:type="dxa"/>
          </w:tcPr>
          <w:p w:rsidR="0016471F" w:rsidRPr="00AF3AC6" w:rsidRDefault="0016471F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6471F" w:rsidRPr="00AF3AC6">
        <w:tc>
          <w:tcPr>
            <w:tcW w:w="3828" w:type="dxa"/>
          </w:tcPr>
          <w:p w:rsidR="0016471F" w:rsidRPr="00AF3AC6" w:rsidRDefault="0016471F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AF3AC6">
              <w:rPr>
                <w:rFonts w:ascii="Times New Roman" w:hAnsi="Times New Roman"/>
                <w:sz w:val="22"/>
                <w:szCs w:val="22"/>
              </w:rPr>
              <w:t>Quality of work</w:t>
            </w:r>
          </w:p>
        </w:tc>
        <w:tc>
          <w:tcPr>
            <w:tcW w:w="992" w:type="dxa"/>
          </w:tcPr>
          <w:p w:rsidR="0016471F" w:rsidRPr="00AF3AC6" w:rsidRDefault="0016471F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8" w:type="dxa"/>
          </w:tcPr>
          <w:p w:rsidR="0016471F" w:rsidRPr="00AF3AC6" w:rsidRDefault="0016471F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16471F" w:rsidRPr="00AF3AC6" w:rsidRDefault="0016471F">
      <w:pPr>
        <w:keepNext/>
        <w:spacing w:before="240" w:after="120"/>
        <w:ind w:left="425" w:hanging="425"/>
        <w:jc w:val="both"/>
        <w:rPr>
          <w:rFonts w:ascii="Times New Roman" w:hAnsi="Times New Roman"/>
          <w:b/>
          <w:sz w:val="22"/>
          <w:szCs w:val="22"/>
        </w:rPr>
      </w:pPr>
      <w:r w:rsidRPr="00AF3AC6">
        <w:rPr>
          <w:rFonts w:ascii="Times New Roman" w:hAnsi="Times New Roman"/>
          <w:b/>
          <w:sz w:val="22"/>
          <w:szCs w:val="22"/>
        </w:rPr>
        <w:t>4</w:t>
      </w:r>
      <w:r w:rsidRPr="00AF3AC6">
        <w:rPr>
          <w:rFonts w:ascii="Times New Roman" w:hAnsi="Times New Roman"/>
          <w:b/>
          <w:sz w:val="22"/>
          <w:szCs w:val="22"/>
        </w:rPr>
        <w:tab/>
        <w:t>PERFORMANCE RATING OF KEY PERSONNEL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567"/>
        <w:gridCol w:w="567"/>
        <w:gridCol w:w="567"/>
        <w:gridCol w:w="567"/>
        <w:gridCol w:w="567"/>
        <w:gridCol w:w="567"/>
        <w:gridCol w:w="567"/>
        <w:gridCol w:w="601"/>
      </w:tblGrid>
      <w:tr w:rsidR="00CA75FC" w:rsidRPr="00AF3AC6">
        <w:trPr>
          <w:cantSplit/>
          <w:trHeight w:val="947"/>
          <w:tblHeader/>
        </w:trPr>
        <w:tc>
          <w:tcPr>
            <w:tcW w:w="3227" w:type="dxa"/>
            <w:tcBorders>
              <w:top w:val="nil"/>
              <w:left w:val="nil"/>
              <w:bottom w:val="single" w:sz="4" w:space="0" w:color="auto"/>
            </w:tcBorders>
          </w:tcPr>
          <w:p w:rsidR="00CA75FC" w:rsidRPr="00D7531F" w:rsidRDefault="00CA75FC">
            <w:pPr>
              <w:keepNext/>
              <w:keepLines/>
              <w:widowControl w:val="0"/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shd w:val="pct10" w:color="auto" w:fill="FFFFFF"/>
            <w:textDirection w:val="btLr"/>
            <w:vAlign w:val="center"/>
          </w:tcPr>
          <w:p w:rsidR="00CA75FC" w:rsidRPr="00AF3AC6" w:rsidRDefault="00CA75FC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AF3AC6">
              <w:rPr>
                <w:rFonts w:ascii="Times New Roman" w:hAnsi="Times New Roman"/>
                <w:sz w:val="22"/>
                <w:szCs w:val="22"/>
              </w:rPr>
              <w:t>Client relations</w:t>
            </w:r>
          </w:p>
        </w:tc>
        <w:tc>
          <w:tcPr>
            <w:tcW w:w="567" w:type="dxa"/>
            <w:vMerge w:val="restart"/>
            <w:shd w:val="pct10" w:color="auto" w:fill="FFFFFF"/>
            <w:textDirection w:val="btLr"/>
            <w:vAlign w:val="center"/>
          </w:tcPr>
          <w:p w:rsidR="00CA75FC" w:rsidRPr="00AF3AC6" w:rsidRDefault="00CA75FC" w:rsidP="00F26AFF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AF3AC6">
              <w:rPr>
                <w:rFonts w:ascii="Times New Roman" w:hAnsi="Times New Roman"/>
                <w:sz w:val="22"/>
                <w:szCs w:val="22"/>
              </w:rPr>
              <w:t>Written communication</w:t>
            </w:r>
          </w:p>
        </w:tc>
        <w:tc>
          <w:tcPr>
            <w:tcW w:w="567" w:type="dxa"/>
            <w:vMerge w:val="restart"/>
            <w:shd w:val="pct10" w:color="auto" w:fill="FFFFFF"/>
            <w:textDirection w:val="btLr"/>
            <w:vAlign w:val="center"/>
          </w:tcPr>
          <w:p w:rsidR="00CA75FC" w:rsidRPr="00AF3AC6" w:rsidRDefault="00CA75FC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AF3AC6">
              <w:rPr>
                <w:rFonts w:ascii="Times New Roman" w:hAnsi="Times New Roman"/>
                <w:sz w:val="22"/>
                <w:szCs w:val="22"/>
              </w:rPr>
              <w:t>Verbal communication</w:t>
            </w:r>
          </w:p>
        </w:tc>
        <w:tc>
          <w:tcPr>
            <w:tcW w:w="567" w:type="dxa"/>
            <w:vMerge w:val="restart"/>
            <w:shd w:val="pct10" w:color="auto" w:fill="FFFFFF"/>
            <w:textDirection w:val="btLr"/>
            <w:vAlign w:val="center"/>
          </w:tcPr>
          <w:p w:rsidR="00CA75FC" w:rsidRPr="00AF3AC6" w:rsidRDefault="00CA75FC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AF3AC6">
              <w:rPr>
                <w:rFonts w:ascii="Times New Roman" w:hAnsi="Times New Roman"/>
                <w:sz w:val="22"/>
                <w:szCs w:val="22"/>
              </w:rPr>
              <w:t>Drive &amp; determination</w:t>
            </w:r>
          </w:p>
        </w:tc>
        <w:tc>
          <w:tcPr>
            <w:tcW w:w="567" w:type="dxa"/>
            <w:vMerge w:val="restart"/>
            <w:shd w:val="pct10" w:color="auto" w:fill="FFFFFF"/>
            <w:textDirection w:val="btLr"/>
            <w:vAlign w:val="center"/>
          </w:tcPr>
          <w:p w:rsidR="00CA75FC" w:rsidRPr="00AF3AC6" w:rsidRDefault="00CA75FC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AF3AC6">
              <w:rPr>
                <w:rFonts w:ascii="Times New Roman" w:hAnsi="Times New Roman"/>
                <w:sz w:val="22"/>
                <w:szCs w:val="22"/>
              </w:rPr>
              <w:t>Job management</w:t>
            </w:r>
          </w:p>
        </w:tc>
        <w:tc>
          <w:tcPr>
            <w:tcW w:w="567" w:type="dxa"/>
            <w:vMerge w:val="restart"/>
            <w:shd w:val="pct10" w:color="auto" w:fill="FFFFFF"/>
            <w:textDirection w:val="btLr"/>
            <w:vAlign w:val="center"/>
          </w:tcPr>
          <w:p w:rsidR="00CA75FC" w:rsidRPr="00AF3AC6" w:rsidRDefault="00CA75FC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AF3AC6">
              <w:rPr>
                <w:rFonts w:ascii="Times New Roman" w:hAnsi="Times New Roman"/>
                <w:sz w:val="22"/>
                <w:szCs w:val="22"/>
              </w:rPr>
              <w:t>Personal effectiveness</w:t>
            </w:r>
          </w:p>
        </w:tc>
        <w:tc>
          <w:tcPr>
            <w:tcW w:w="567" w:type="dxa"/>
            <w:vMerge w:val="restart"/>
            <w:shd w:val="pct10" w:color="auto" w:fill="FFFFFF"/>
            <w:textDirection w:val="btLr"/>
            <w:vAlign w:val="center"/>
          </w:tcPr>
          <w:p w:rsidR="00CA75FC" w:rsidRPr="00AF3AC6" w:rsidRDefault="00CA75FC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AF3AC6">
              <w:rPr>
                <w:rFonts w:ascii="Times New Roman" w:hAnsi="Times New Roman"/>
                <w:sz w:val="22"/>
                <w:szCs w:val="22"/>
              </w:rPr>
              <w:t>Technical competence</w:t>
            </w:r>
          </w:p>
        </w:tc>
        <w:tc>
          <w:tcPr>
            <w:tcW w:w="601" w:type="dxa"/>
            <w:vMerge w:val="restart"/>
            <w:tcBorders>
              <w:right w:val="single" w:sz="4" w:space="0" w:color="auto"/>
            </w:tcBorders>
            <w:shd w:val="pct10" w:color="auto" w:fill="FFFFFF"/>
            <w:textDirection w:val="btLr"/>
            <w:vAlign w:val="center"/>
          </w:tcPr>
          <w:p w:rsidR="00CA75FC" w:rsidRPr="00AF3AC6" w:rsidRDefault="00CA75FC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AF3AC6">
              <w:rPr>
                <w:rFonts w:ascii="Times New Roman" w:hAnsi="Times New Roman"/>
                <w:sz w:val="22"/>
                <w:szCs w:val="22"/>
              </w:rPr>
              <w:t>Overall</w:t>
            </w:r>
          </w:p>
        </w:tc>
      </w:tr>
      <w:tr w:rsidR="00CA75FC" w:rsidRPr="00AF3AC6">
        <w:trPr>
          <w:cantSplit/>
          <w:trHeight w:val="855"/>
          <w:tblHeader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</w:tcBorders>
          </w:tcPr>
          <w:p w:rsidR="00CA75FC" w:rsidRPr="00AF3AC6" w:rsidRDefault="00516DDC" w:rsidP="00CA75FC">
            <w:pPr>
              <w:keepNext/>
              <w:keepLines/>
              <w:widowControl w:val="0"/>
              <w:spacing w:before="240" w:after="0"/>
              <w:jc w:val="both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pict>
                <v:shape id="_x0000_s1038" type="#_x0000_t202" style="position:absolute;left:0;text-align:left;margin-left:388.3pt;margin-top:30.1pt;width:117pt;height:93.6pt;z-index:251658240;mso-position-horizontal-relative:text;mso-position-vertical-relative:text" o:allowincell="f" stroked="f">
                  <v:fill opacity=".5"/>
                  <v:textbox style="mso-next-textbox:#_x0000_s1038">
                    <w:txbxContent>
                      <w:tbl>
                        <w:tblPr>
                          <w:tblW w:w="0" w:type="auto"/>
                          <w:tblInd w:w="249" w:type="dxa"/>
                          <w:tblBorders>
                            <w:top w:val="double" w:sz="4" w:space="0" w:color="auto"/>
                            <w:left w:val="double" w:sz="4" w:space="0" w:color="auto"/>
                            <w:bottom w:val="double" w:sz="4" w:space="0" w:color="auto"/>
                            <w:right w:val="doub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392"/>
                          <w:gridCol w:w="1594"/>
                        </w:tblGrid>
                        <w:tr w:rsidR="00CA75FC">
                          <w:trPr>
                            <w:cantSplit/>
                          </w:trPr>
                          <w:tc>
                            <w:tcPr>
                              <w:tcW w:w="1986" w:type="dxa"/>
                              <w:gridSpan w:val="2"/>
                              <w:shd w:val="clear" w:color="auto" w:fill="00FF00"/>
                            </w:tcPr>
                            <w:p w:rsidR="00CA75FC" w:rsidRDefault="00CA75FC">
                              <w:pPr>
                                <w:keepNext/>
                                <w:spacing w:before="120" w:after="12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Rating scheme</w:t>
                              </w:r>
                            </w:p>
                          </w:tc>
                        </w:tr>
                        <w:tr w:rsidR="00CA75FC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CA75FC" w:rsidRDefault="00CA75FC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594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CA75FC" w:rsidRDefault="00CA75FC">
                              <w:pPr>
                                <w:keepNext/>
                                <w:spacing w:after="0"/>
                              </w:pPr>
                              <w:r>
                                <w:t>Excellent</w:t>
                              </w:r>
                            </w:p>
                          </w:tc>
                        </w:tr>
                        <w:tr w:rsidR="00CA75FC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CA75FC" w:rsidRDefault="00CA75FC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594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CA75FC" w:rsidRDefault="00CA75FC">
                              <w:pPr>
                                <w:keepNext/>
                                <w:spacing w:after="0"/>
                              </w:pPr>
                              <w:r>
                                <w:t>Good</w:t>
                              </w:r>
                            </w:p>
                          </w:tc>
                        </w:tr>
                        <w:tr w:rsidR="00CA75FC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CA75FC" w:rsidRDefault="00CA75FC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94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CA75FC" w:rsidRDefault="00CA75FC">
                              <w:pPr>
                                <w:keepNext/>
                                <w:spacing w:after="0"/>
                              </w:pPr>
                              <w:r>
                                <w:t>Average</w:t>
                              </w:r>
                            </w:p>
                          </w:tc>
                        </w:tr>
                        <w:tr w:rsidR="00CA75FC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CA75FC" w:rsidRDefault="00CA75FC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94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CA75FC" w:rsidRDefault="00CA75FC">
                              <w:pPr>
                                <w:keepNext/>
                                <w:spacing w:after="0"/>
                              </w:pPr>
                              <w:r>
                                <w:t>Below average</w:t>
                              </w:r>
                            </w:p>
                          </w:tc>
                        </w:tr>
                        <w:tr w:rsidR="00CA75FC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double" w:sz="4" w:space="0" w:color="auto"/>
                              </w:tcBorders>
                              <w:shd w:val="clear" w:color="auto" w:fill="FF0000"/>
                            </w:tcPr>
                            <w:p w:rsidR="00CA75FC" w:rsidRDefault="00CA75FC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4" w:type="dxa"/>
                              <w:tcBorders>
                                <w:top w:val="nil"/>
                                <w:bottom w:val="double" w:sz="4" w:space="0" w:color="auto"/>
                              </w:tcBorders>
                              <w:shd w:val="clear" w:color="auto" w:fill="FFFF00"/>
                            </w:tcPr>
                            <w:p w:rsidR="00CA75FC" w:rsidRDefault="00CA75FC">
                              <w:pPr>
                                <w:keepNext/>
                                <w:spacing w:after="0"/>
                              </w:pPr>
                              <w:r>
                                <w:t>Unsatisfactory</w:t>
                              </w:r>
                            </w:p>
                          </w:tc>
                        </w:tr>
                      </w:tbl>
                      <w:p w:rsidR="00CA75FC" w:rsidRDefault="00CA75FC"/>
                    </w:txbxContent>
                  </v:textbox>
                </v:shape>
              </w:pict>
            </w:r>
            <w:r w:rsidR="00CA75FC" w:rsidRPr="00D7531F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567" w:type="dxa"/>
            <w:vMerge/>
            <w:shd w:val="pct10" w:color="auto" w:fill="FFFFFF"/>
            <w:textDirection w:val="btLr"/>
            <w:vAlign w:val="center"/>
          </w:tcPr>
          <w:p w:rsidR="00CA75FC" w:rsidRPr="00AF3AC6" w:rsidRDefault="00CA75FC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pct10" w:color="auto" w:fill="FFFFFF"/>
            <w:textDirection w:val="btLr"/>
            <w:vAlign w:val="center"/>
          </w:tcPr>
          <w:p w:rsidR="00CA75FC" w:rsidRPr="00AF3AC6" w:rsidRDefault="00CA75FC" w:rsidP="00F26AFF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pct10" w:color="auto" w:fill="FFFFFF"/>
            <w:textDirection w:val="btLr"/>
            <w:vAlign w:val="center"/>
          </w:tcPr>
          <w:p w:rsidR="00CA75FC" w:rsidRPr="00AF3AC6" w:rsidRDefault="00CA75FC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pct10" w:color="auto" w:fill="FFFFFF"/>
            <w:textDirection w:val="btLr"/>
            <w:vAlign w:val="center"/>
          </w:tcPr>
          <w:p w:rsidR="00CA75FC" w:rsidRPr="00AF3AC6" w:rsidRDefault="00CA75FC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pct10" w:color="auto" w:fill="FFFFFF"/>
            <w:textDirection w:val="btLr"/>
            <w:vAlign w:val="center"/>
          </w:tcPr>
          <w:p w:rsidR="00CA75FC" w:rsidRPr="00AF3AC6" w:rsidRDefault="00CA75FC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pct10" w:color="auto" w:fill="FFFFFF"/>
            <w:textDirection w:val="btLr"/>
            <w:vAlign w:val="center"/>
          </w:tcPr>
          <w:p w:rsidR="00CA75FC" w:rsidRPr="00AF3AC6" w:rsidRDefault="00CA75FC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pct10" w:color="auto" w:fill="FFFFFF"/>
            <w:textDirection w:val="btLr"/>
            <w:vAlign w:val="center"/>
          </w:tcPr>
          <w:p w:rsidR="00CA75FC" w:rsidRPr="00AF3AC6" w:rsidRDefault="00CA75FC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right w:val="single" w:sz="4" w:space="0" w:color="auto"/>
            </w:tcBorders>
            <w:shd w:val="pct10" w:color="auto" w:fill="FFFFFF"/>
            <w:textDirection w:val="btLr"/>
            <w:vAlign w:val="center"/>
          </w:tcPr>
          <w:p w:rsidR="00CA75FC" w:rsidRPr="00AF3AC6" w:rsidRDefault="00CA75FC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6471F" w:rsidRPr="00AF3AC6">
        <w:trPr>
          <w:cantSplit/>
        </w:trPr>
        <w:tc>
          <w:tcPr>
            <w:tcW w:w="3227" w:type="dxa"/>
          </w:tcPr>
          <w:p w:rsidR="0016471F" w:rsidRPr="00AF3AC6" w:rsidRDefault="0016471F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16471F" w:rsidRPr="00AF3AC6" w:rsidRDefault="0016471F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471F" w:rsidRPr="00AF3AC6" w:rsidRDefault="0016471F" w:rsidP="00D7531F">
            <w:pPr>
              <w:keepLines/>
              <w:widowControl w:val="0"/>
              <w:spacing w:before="120" w:after="120"/>
              <w:ind w:left="-7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16471F" w:rsidRPr="00AF3AC6" w:rsidRDefault="0016471F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16471F" w:rsidRPr="00AF3AC6" w:rsidRDefault="0016471F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16471F" w:rsidRPr="00AF3AC6" w:rsidRDefault="0016471F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16471F" w:rsidRPr="00AF3AC6" w:rsidRDefault="0016471F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16471F" w:rsidRPr="00AF3AC6" w:rsidRDefault="0016471F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1" w:type="dxa"/>
            <w:tcBorders>
              <w:right w:val="single" w:sz="4" w:space="0" w:color="auto"/>
            </w:tcBorders>
          </w:tcPr>
          <w:p w:rsidR="0016471F" w:rsidRPr="00AF3AC6" w:rsidRDefault="0016471F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6471F" w:rsidRPr="00AF3AC6">
        <w:trPr>
          <w:cantSplit/>
        </w:trPr>
        <w:tc>
          <w:tcPr>
            <w:tcW w:w="3227" w:type="dxa"/>
          </w:tcPr>
          <w:p w:rsidR="0016471F" w:rsidRPr="00AF3AC6" w:rsidRDefault="0016471F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16471F" w:rsidRPr="00AF3AC6" w:rsidRDefault="0016471F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471F" w:rsidRPr="00AF3AC6" w:rsidRDefault="0016471F" w:rsidP="00D7531F">
            <w:pPr>
              <w:keepLines/>
              <w:widowControl w:val="0"/>
              <w:spacing w:before="120" w:after="120"/>
              <w:ind w:left="-7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16471F" w:rsidRPr="00AF3AC6" w:rsidRDefault="0016471F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16471F" w:rsidRPr="00AF3AC6" w:rsidRDefault="0016471F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16471F" w:rsidRPr="00AF3AC6" w:rsidRDefault="0016471F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16471F" w:rsidRPr="00AF3AC6" w:rsidRDefault="0016471F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16471F" w:rsidRPr="00AF3AC6" w:rsidRDefault="0016471F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1" w:type="dxa"/>
            <w:tcBorders>
              <w:right w:val="single" w:sz="4" w:space="0" w:color="auto"/>
            </w:tcBorders>
          </w:tcPr>
          <w:p w:rsidR="0016471F" w:rsidRPr="00AF3AC6" w:rsidRDefault="0016471F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6471F" w:rsidRPr="00AF3AC6">
        <w:trPr>
          <w:cantSplit/>
        </w:trPr>
        <w:tc>
          <w:tcPr>
            <w:tcW w:w="3227" w:type="dxa"/>
          </w:tcPr>
          <w:p w:rsidR="0016471F" w:rsidRPr="00AF3AC6" w:rsidRDefault="0016471F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16471F" w:rsidRPr="00AF3AC6" w:rsidRDefault="0016471F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471F" w:rsidRPr="00AF3AC6" w:rsidRDefault="0016471F" w:rsidP="00D7531F">
            <w:pPr>
              <w:keepLines/>
              <w:widowControl w:val="0"/>
              <w:spacing w:before="120" w:after="120"/>
              <w:ind w:left="-7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16471F" w:rsidRPr="00AF3AC6" w:rsidRDefault="0016471F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16471F" w:rsidRPr="00AF3AC6" w:rsidRDefault="0016471F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16471F" w:rsidRPr="00AF3AC6" w:rsidRDefault="0016471F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16471F" w:rsidRPr="00AF3AC6" w:rsidRDefault="0016471F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16471F" w:rsidRPr="00AF3AC6" w:rsidRDefault="0016471F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1" w:type="dxa"/>
            <w:tcBorders>
              <w:right w:val="single" w:sz="4" w:space="0" w:color="auto"/>
            </w:tcBorders>
          </w:tcPr>
          <w:p w:rsidR="0016471F" w:rsidRPr="00AF3AC6" w:rsidRDefault="0016471F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DA52CF" w:rsidRDefault="00DA52CF" w:rsidP="00CA75FC">
      <w:pPr>
        <w:keepNext/>
        <w:spacing w:before="240"/>
        <w:rPr>
          <w:rFonts w:ascii="Times New Roman" w:hAnsi="Times New Roman"/>
          <w:b/>
          <w:sz w:val="22"/>
          <w:szCs w:val="22"/>
        </w:rPr>
      </w:pPr>
    </w:p>
    <w:p w:rsidR="0016471F" w:rsidRPr="00AF3AC6" w:rsidRDefault="0016471F">
      <w:pPr>
        <w:keepNext/>
        <w:spacing w:before="240"/>
        <w:ind w:left="426" w:hanging="426"/>
        <w:rPr>
          <w:rFonts w:ascii="Times New Roman" w:hAnsi="Times New Roman"/>
          <w:b/>
          <w:sz w:val="22"/>
          <w:szCs w:val="22"/>
        </w:rPr>
      </w:pPr>
      <w:r w:rsidRPr="00AF3AC6">
        <w:rPr>
          <w:rFonts w:ascii="Times New Roman" w:hAnsi="Times New Roman"/>
          <w:b/>
          <w:sz w:val="22"/>
          <w:szCs w:val="22"/>
        </w:rPr>
        <w:t>5</w:t>
      </w:r>
      <w:r w:rsidRPr="00AF3AC6">
        <w:rPr>
          <w:rFonts w:ascii="Times New Roman" w:hAnsi="Times New Roman"/>
          <w:b/>
          <w:sz w:val="22"/>
          <w:szCs w:val="22"/>
        </w:rPr>
        <w:tab/>
        <w:t>PROJECT MANAGER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394"/>
      </w:tblGrid>
      <w:tr w:rsidR="0016471F" w:rsidRPr="00AF3AC6">
        <w:tc>
          <w:tcPr>
            <w:tcW w:w="1418" w:type="dxa"/>
            <w:shd w:val="pct10" w:color="auto" w:fill="FFFFFF"/>
          </w:tcPr>
          <w:p w:rsidR="0016471F" w:rsidRPr="00AF3AC6" w:rsidRDefault="0016471F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AF3AC6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4394" w:type="dxa"/>
          </w:tcPr>
          <w:p w:rsidR="0016471F" w:rsidRPr="00AF3AC6" w:rsidRDefault="0016471F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6471F" w:rsidRPr="00AF3AC6">
        <w:tc>
          <w:tcPr>
            <w:tcW w:w="1418" w:type="dxa"/>
            <w:shd w:val="pct10" w:color="auto" w:fill="FFFFFF"/>
          </w:tcPr>
          <w:p w:rsidR="0016471F" w:rsidRPr="00AF3AC6" w:rsidRDefault="0016471F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AF3AC6">
              <w:rPr>
                <w:rFonts w:ascii="Times New Roman" w:hAnsi="Times New Roman"/>
                <w:b/>
                <w:sz w:val="22"/>
                <w:szCs w:val="22"/>
              </w:rPr>
              <w:t>Signature</w:t>
            </w:r>
          </w:p>
        </w:tc>
        <w:tc>
          <w:tcPr>
            <w:tcW w:w="4394" w:type="dxa"/>
          </w:tcPr>
          <w:p w:rsidR="0016471F" w:rsidRPr="00AF3AC6" w:rsidRDefault="0016471F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6471F" w:rsidRPr="00AF3AC6">
        <w:tc>
          <w:tcPr>
            <w:tcW w:w="1418" w:type="dxa"/>
            <w:shd w:val="pct10" w:color="auto" w:fill="FFFFFF"/>
          </w:tcPr>
          <w:p w:rsidR="0016471F" w:rsidRPr="00AF3AC6" w:rsidRDefault="0016471F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AF3AC6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4394" w:type="dxa"/>
          </w:tcPr>
          <w:p w:rsidR="0016471F" w:rsidRPr="00AF3AC6" w:rsidRDefault="0016471F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A453C" w:rsidRDefault="005A453C">
      <w:pPr>
        <w:keepNext/>
        <w:spacing w:after="0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sectPr w:rsidR="005A45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38" w:right="1134" w:bottom="709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A75" w:rsidRDefault="00566A75">
      <w:r>
        <w:separator/>
      </w:r>
    </w:p>
  </w:endnote>
  <w:endnote w:type="continuationSeparator" w:id="0">
    <w:p w:rsidR="00566A75" w:rsidRDefault="00566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EFF" w:rsidRDefault="008E4E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75A" w:rsidRPr="00D7175A" w:rsidRDefault="001D7146" w:rsidP="00D7175A">
    <w:pPr>
      <w:pStyle w:val="Footer"/>
      <w:tabs>
        <w:tab w:val="clear" w:pos="4320"/>
        <w:tab w:val="clear" w:pos="8640"/>
        <w:tab w:val="right" w:pos="9639"/>
        <w:tab w:val="right" w:pos="14601"/>
      </w:tabs>
      <w:spacing w:after="0"/>
      <w:rPr>
        <w:rFonts w:ascii="Times New Roman" w:hAnsi="Times New Roman"/>
        <w:sz w:val="18"/>
        <w:szCs w:val="18"/>
      </w:rPr>
    </w:pPr>
    <w:r w:rsidRPr="0052304C">
      <w:rPr>
        <w:rFonts w:ascii="Times New Roman" w:hAnsi="Times New Roman"/>
        <w:b/>
        <w:sz w:val="18"/>
      </w:rPr>
      <w:t>202</w:t>
    </w:r>
    <w:r>
      <w:rPr>
        <w:rFonts w:ascii="Times New Roman" w:hAnsi="Times New Roman"/>
        <w:b/>
        <w:sz w:val="18"/>
      </w:rPr>
      <w:t>1</w:t>
    </w:r>
    <w:r w:rsidR="00516DDC">
      <w:rPr>
        <w:rFonts w:ascii="Times New Roman" w:hAnsi="Times New Roman"/>
        <w:b/>
        <w:sz w:val="18"/>
      </w:rPr>
      <w:t>.1</w:t>
    </w:r>
    <w:r w:rsidR="00D7175A" w:rsidRPr="00D7175A">
      <w:rPr>
        <w:rFonts w:ascii="Times New Roman" w:hAnsi="Times New Roman"/>
        <w:sz w:val="18"/>
        <w:szCs w:val="18"/>
      </w:rPr>
      <w:tab/>
      <w:t xml:space="preserve">Page </w:t>
    </w:r>
    <w:r w:rsidR="00D7175A" w:rsidRPr="00D7175A">
      <w:rPr>
        <w:rFonts w:ascii="Times New Roman" w:hAnsi="Times New Roman"/>
        <w:sz w:val="18"/>
        <w:szCs w:val="18"/>
      </w:rPr>
      <w:fldChar w:fldCharType="begin"/>
    </w:r>
    <w:r w:rsidR="00D7175A" w:rsidRPr="00D7175A">
      <w:rPr>
        <w:rFonts w:ascii="Times New Roman" w:hAnsi="Times New Roman"/>
        <w:sz w:val="18"/>
        <w:szCs w:val="18"/>
      </w:rPr>
      <w:instrText xml:space="preserve"> PAGE </w:instrText>
    </w:r>
    <w:r w:rsidR="00D7175A" w:rsidRPr="00D7175A">
      <w:rPr>
        <w:rFonts w:ascii="Times New Roman" w:hAnsi="Times New Roman"/>
        <w:sz w:val="18"/>
        <w:szCs w:val="18"/>
      </w:rPr>
      <w:fldChar w:fldCharType="separate"/>
    </w:r>
    <w:r w:rsidR="00516DDC">
      <w:rPr>
        <w:rFonts w:ascii="Times New Roman" w:hAnsi="Times New Roman"/>
        <w:noProof/>
        <w:sz w:val="18"/>
        <w:szCs w:val="18"/>
      </w:rPr>
      <w:t>2</w:t>
    </w:r>
    <w:r w:rsidR="00D7175A" w:rsidRPr="00D7175A">
      <w:rPr>
        <w:rFonts w:ascii="Times New Roman" w:hAnsi="Times New Roman"/>
        <w:sz w:val="18"/>
        <w:szCs w:val="18"/>
      </w:rPr>
      <w:fldChar w:fldCharType="end"/>
    </w:r>
    <w:r w:rsidR="00D7175A" w:rsidRPr="00D7175A">
      <w:rPr>
        <w:rFonts w:ascii="Times New Roman" w:hAnsi="Times New Roman"/>
        <w:sz w:val="18"/>
        <w:szCs w:val="18"/>
      </w:rPr>
      <w:t xml:space="preserve"> of </w:t>
    </w:r>
    <w:r w:rsidR="00D7175A" w:rsidRPr="00D7175A">
      <w:rPr>
        <w:rFonts w:ascii="Times New Roman" w:hAnsi="Times New Roman"/>
        <w:sz w:val="18"/>
        <w:szCs w:val="18"/>
      </w:rPr>
      <w:fldChar w:fldCharType="begin"/>
    </w:r>
    <w:r w:rsidR="00D7175A" w:rsidRPr="00D7175A">
      <w:rPr>
        <w:rFonts w:ascii="Times New Roman" w:hAnsi="Times New Roman"/>
        <w:sz w:val="18"/>
        <w:szCs w:val="18"/>
      </w:rPr>
      <w:instrText xml:space="preserve"> NUMPAGES </w:instrText>
    </w:r>
    <w:r w:rsidR="00D7175A" w:rsidRPr="00D7175A">
      <w:rPr>
        <w:rFonts w:ascii="Times New Roman" w:hAnsi="Times New Roman"/>
        <w:sz w:val="18"/>
        <w:szCs w:val="18"/>
      </w:rPr>
      <w:fldChar w:fldCharType="separate"/>
    </w:r>
    <w:r w:rsidR="00516DDC">
      <w:rPr>
        <w:rFonts w:ascii="Times New Roman" w:hAnsi="Times New Roman"/>
        <w:noProof/>
        <w:sz w:val="18"/>
        <w:szCs w:val="18"/>
      </w:rPr>
      <w:t>2</w:t>
    </w:r>
    <w:r w:rsidR="00D7175A" w:rsidRPr="00D7175A">
      <w:rPr>
        <w:rFonts w:ascii="Times New Roman" w:hAnsi="Times New Roman"/>
        <w:sz w:val="18"/>
        <w:szCs w:val="18"/>
      </w:rPr>
      <w:fldChar w:fldCharType="end"/>
    </w:r>
  </w:p>
  <w:p w:rsidR="0016471F" w:rsidRPr="00D7175A" w:rsidRDefault="00D7175A" w:rsidP="00D7175A">
    <w:pPr>
      <w:pStyle w:val="Footer"/>
      <w:tabs>
        <w:tab w:val="clear" w:pos="4320"/>
        <w:tab w:val="clear" w:pos="8640"/>
        <w:tab w:val="right" w:pos="9639"/>
      </w:tabs>
      <w:rPr>
        <w:szCs w:val="16"/>
      </w:rPr>
    </w:pPr>
    <w:r w:rsidRPr="00D7175A">
      <w:rPr>
        <w:rFonts w:ascii="Times New Roman" w:hAnsi="Times New Roman"/>
        <w:sz w:val="18"/>
        <w:szCs w:val="18"/>
      </w:rPr>
      <w:fldChar w:fldCharType="begin"/>
    </w:r>
    <w:r w:rsidRPr="00D7175A">
      <w:rPr>
        <w:rFonts w:ascii="Times New Roman" w:hAnsi="Times New Roman"/>
        <w:sz w:val="18"/>
        <w:szCs w:val="18"/>
      </w:rPr>
      <w:instrText xml:space="preserve"> FILENAME </w:instrText>
    </w:r>
    <w:r w:rsidRPr="00D7175A">
      <w:rPr>
        <w:rFonts w:ascii="Times New Roman" w:hAnsi="Times New Roman"/>
        <w:sz w:val="18"/>
        <w:szCs w:val="18"/>
      </w:rPr>
      <w:fldChar w:fldCharType="separate"/>
    </w:r>
    <w:r w:rsidR="005A453C">
      <w:rPr>
        <w:rFonts w:ascii="Times New Roman" w:hAnsi="Times New Roman"/>
        <w:noProof/>
        <w:sz w:val="18"/>
        <w:szCs w:val="18"/>
      </w:rPr>
      <w:t>d10_assessment_en.doc</w:t>
    </w:r>
    <w:r w:rsidRPr="00D7175A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71F" w:rsidRPr="00D7175A" w:rsidRDefault="0052304C" w:rsidP="00D7175A">
    <w:pPr>
      <w:pStyle w:val="Footer"/>
      <w:tabs>
        <w:tab w:val="clear" w:pos="4320"/>
        <w:tab w:val="clear" w:pos="8640"/>
        <w:tab w:val="right" w:pos="9639"/>
        <w:tab w:val="right" w:pos="14601"/>
      </w:tabs>
      <w:spacing w:after="0"/>
      <w:rPr>
        <w:rFonts w:ascii="Times New Roman" w:hAnsi="Times New Roman"/>
        <w:sz w:val="18"/>
        <w:szCs w:val="18"/>
      </w:rPr>
    </w:pPr>
    <w:r w:rsidRPr="0052304C">
      <w:rPr>
        <w:rFonts w:ascii="Times New Roman" w:hAnsi="Times New Roman"/>
        <w:b/>
        <w:sz w:val="18"/>
      </w:rPr>
      <w:t>202</w:t>
    </w:r>
    <w:r w:rsidR="00EB1DF8">
      <w:rPr>
        <w:rFonts w:ascii="Times New Roman" w:hAnsi="Times New Roman"/>
        <w:b/>
        <w:sz w:val="18"/>
      </w:rPr>
      <w:t>1</w:t>
    </w:r>
    <w:r w:rsidR="00516DDC">
      <w:rPr>
        <w:rFonts w:ascii="Times New Roman" w:hAnsi="Times New Roman"/>
        <w:b/>
        <w:sz w:val="18"/>
      </w:rPr>
      <w:t>.1</w:t>
    </w:r>
    <w:r w:rsidR="0016471F" w:rsidRPr="00D7175A">
      <w:rPr>
        <w:rFonts w:ascii="Times New Roman" w:hAnsi="Times New Roman"/>
        <w:sz w:val="18"/>
        <w:szCs w:val="18"/>
      </w:rPr>
      <w:tab/>
      <w:t xml:space="preserve">Page </w:t>
    </w:r>
    <w:r w:rsidR="0016471F" w:rsidRPr="00D7175A">
      <w:rPr>
        <w:rFonts w:ascii="Times New Roman" w:hAnsi="Times New Roman"/>
        <w:sz w:val="18"/>
        <w:szCs w:val="18"/>
      </w:rPr>
      <w:fldChar w:fldCharType="begin"/>
    </w:r>
    <w:r w:rsidR="0016471F" w:rsidRPr="00D7175A">
      <w:rPr>
        <w:rFonts w:ascii="Times New Roman" w:hAnsi="Times New Roman"/>
        <w:sz w:val="18"/>
        <w:szCs w:val="18"/>
      </w:rPr>
      <w:instrText xml:space="preserve"> PAGE </w:instrText>
    </w:r>
    <w:r w:rsidR="0016471F" w:rsidRPr="00D7175A">
      <w:rPr>
        <w:rFonts w:ascii="Times New Roman" w:hAnsi="Times New Roman"/>
        <w:sz w:val="18"/>
        <w:szCs w:val="18"/>
      </w:rPr>
      <w:fldChar w:fldCharType="separate"/>
    </w:r>
    <w:r w:rsidR="00516DDC">
      <w:rPr>
        <w:rFonts w:ascii="Times New Roman" w:hAnsi="Times New Roman"/>
        <w:noProof/>
        <w:sz w:val="18"/>
        <w:szCs w:val="18"/>
      </w:rPr>
      <w:t>1</w:t>
    </w:r>
    <w:r w:rsidR="0016471F" w:rsidRPr="00D7175A">
      <w:rPr>
        <w:rFonts w:ascii="Times New Roman" w:hAnsi="Times New Roman"/>
        <w:sz w:val="18"/>
        <w:szCs w:val="18"/>
      </w:rPr>
      <w:fldChar w:fldCharType="end"/>
    </w:r>
    <w:r w:rsidR="0016471F" w:rsidRPr="00D7175A">
      <w:rPr>
        <w:rFonts w:ascii="Times New Roman" w:hAnsi="Times New Roman"/>
        <w:sz w:val="18"/>
        <w:szCs w:val="18"/>
      </w:rPr>
      <w:t xml:space="preserve"> of </w:t>
    </w:r>
    <w:r w:rsidR="0016471F" w:rsidRPr="00D7175A">
      <w:rPr>
        <w:rFonts w:ascii="Times New Roman" w:hAnsi="Times New Roman"/>
        <w:sz w:val="18"/>
        <w:szCs w:val="18"/>
      </w:rPr>
      <w:fldChar w:fldCharType="begin"/>
    </w:r>
    <w:r w:rsidR="0016471F" w:rsidRPr="00D7175A">
      <w:rPr>
        <w:rFonts w:ascii="Times New Roman" w:hAnsi="Times New Roman"/>
        <w:sz w:val="18"/>
        <w:szCs w:val="18"/>
      </w:rPr>
      <w:instrText xml:space="preserve"> NUMPAGES </w:instrText>
    </w:r>
    <w:r w:rsidR="0016471F" w:rsidRPr="00D7175A">
      <w:rPr>
        <w:rFonts w:ascii="Times New Roman" w:hAnsi="Times New Roman"/>
        <w:sz w:val="18"/>
        <w:szCs w:val="18"/>
      </w:rPr>
      <w:fldChar w:fldCharType="separate"/>
    </w:r>
    <w:r w:rsidR="00516DDC">
      <w:rPr>
        <w:rFonts w:ascii="Times New Roman" w:hAnsi="Times New Roman"/>
        <w:noProof/>
        <w:sz w:val="18"/>
        <w:szCs w:val="18"/>
      </w:rPr>
      <w:t>2</w:t>
    </w:r>
    <w:r w:rsidR="0016471F" w:rsidRPr="00D7175A">
      <w:rPr>
        <w:rFonts w:ascii="Times New Roman" w:hAnsi="Times New Roman"/>
        <w:sz w:val="18"/>
        <w:szCs w:val="18"/>
      </w:rPr>
      <w:fldChar w:fldCharType="end"/>
    </w:r>
  </w:p>
  <w:p w:rsidR="00D7175A" w:rsidRPr="00D7175A" w:rsidRDefault="00D7175A" w:rsidP="00D7175A">
    <w:pPr>
      <w:pStyle w:val="Footer"/>
      <w:tabs>
        <w:tab w:val="clear" w:pos="4320"/>
        <w:tab w:val="clear" w:pos="8640"/>
        <w:tab w:val="right" w:pos="9639"/>
        <w:tab w:val="right" w:pos="14601"/>
      </w:tabs>
      <w:spacing w:after="0"/>
      <w:rPr>
        <w:rFonts w:ascii="Times New Roman" w:hAnsi="Times New Roman"/>
        <w:i/>
        <w:sz w:val="18"/>
        <w:szCs w:val="18"/>
      </w:rPr>
    </w:pPr>
    <w:r w:rsidRPr="00D7175A">
      <w:rPr>
        <w:rFonts w:ascii="Times New Roman" w:hAnsi="Times New Roman"/>
        <w:sz w:val="18"/>
        <w:szCs w:val="18"/>
      </w:rPr>
      <w:fldChar w:fldCharType="begin"/>
    </w:r>
    <w:r w:rsidRPr="00D7175A">
      <w:rPr>
        <w:rFonts w:ascii="Times New Roman" w:hAnsi="Times New Roman"/>
        <w:sz w:val="18"/>
        <w:szCs w:val="18"/>
      </w:rPr>
      <w:instrText xml:space="preserve"> FILENAME </w:instrText>
    </w:r>
    <w:r w:rsidRPr="00D7175A">
      <w:rPr>
        <w:rFonts w:ascii="Times New Roman" w:hAnsi="Times New Roman"/>
        <w:sz w:val="18"/>
        <w:szCs w:val="18"/>
      </w:rPr>
      <w:fldChar w:fldCharType="separate"/>
    </w:r>
    <w:r w:rsidRPr="00D7175A">
      <w:rPr>
        <w:rFonts w:ascii="Times New Roman" w:hAnsi="Times New Roman"/>
        <w:noProof/>
        <w:sz w:val="18"/>
        <w:szCs w:val="18"/>
      </w:rPr>
      <w:t>d10_assessment_en.doc</w:t>
    </w:r>
    <w:r w:rsidRPr="00D7175A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A75" w:rsidRDefault="00566A75">
      <w:r>
        <w:separator/>
      </w:r>
    </w:p>
  </w:footnote>
  <w:footnote w:type="continuationSeparator" w:id="0">
    <w:p w:rsidR="00566A75" w:rsidRDefault="00566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EFF" w:rsidRDefault="008E4E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EFF" w:rsidRDefault="008E4E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71F" w:rsidRPr="002B1C60" w:rsidRDefault="0016471F" w:rsidP="002B1C60">
    <w:pPr>
      <w:pStyle w:val="Title"/>
      <w:spacing w:after="240"/>
      <w:rPr>
        <w:b w:val="0"/>
        <w:sz w:val="18"/>
        <w:szCs w:val="18"/>
      </w:rPr>
    </w:pPr>
    <w:r w:rsidRPr="00DA52CF">
      <w:rPr>
        <w:b w:val="0"/>
        <w:sz w:val="18"/>
        <w:szCs w:val="18"/>
      </w:rPr>
      <w:t xml:space="preserve">To be completed by the </w:t>
    </w:r>
    <w:r w:rsidR="00631ACB">
      <w:rPr>
        <w:b w:val="0"/>
        <w:sz w:val="18"/>
        <w:szCs w:val="18"/>
      </w:rPr>
      <w:t>p</w:t>
    </w:r>
    <w:r w:rsidRPr="00DA52CF">
      <w:rPr>
        <w:b w:val="0"/>
        <w:sz w:val="18"/>
        <w:szCs w:val="18"/>
      </w:rPr>
      <w:t xml:space="preserve">roject </w:t>
    </w:r>
    <w:r w:rsidR="00631ACB">
      <w:rPr>
        <w:b w:val="0"/>
        <w:sz w:val="18"/>
        <w:szCs w:val="18"/>
      </w:rPr>
      <w:t>m</w:t>
    </w:r>
    <w:r w:rsidRPr="00DA52CF">
      <w:rPr>
        <w:b w:val="0"/>
        <w:sz w:val="18"/>
        <w:szCs w:val="18"/>
      </w:rPr>
      <w:t>anager upon acceptance of the final report for every wo</w:t>
    </w:r>
    <w:r w:rsidR="002B1C60">
      <w:rPr>
        <w:b w:val="0"/>
        <w:sz w:val="18"/>
        <w:szCs w:val="18"/>
      </w:rPr>
      <w:t>rks contract over EUR 5</w:t>
    </w:r>
    <w:r w:rsidR="00631ACB">
      <w:rPr>
        <w:b w:val="0"/>
        <w:sz w:val="18"/>
        <w:szCs w:val="18"/>
      </w:rPr>
      <w:t> </w:t>
    </w:r>
    <w:r w:rsidR="002B1C60">
      <w:rPr>
        <w:b w:val="0"/>
        <w:sz w:val="18"/>
        <w:szCs w:val="18"/>
      </w:rPr>
      <w:t>000</w:t>
    </w:r>
    <w:r w:rsidR="00631ACB">
      <w:rPr>
        <w:b w:val="0"/>
        <w:sz w:val="18"/>
        <w:szCs w:val="18"/>
      </w:rPr>
      <w:t> </w:t>
    </w:r>
    <w:r w:rsidR="002B1C60">
      <w:rPr>
        <w:b w:val="0"/>
        <w:sz w:val="18"/>
        <w:szCs w:val="18"/>
      </w:rPr>
      <w:t>000</w:t>
    </w:r>
    <w:r w:rsidR="00D7531F">
      <w:rPr>
        <w:caps/>
        <w:sz w:val="28"/>
        <w:szCs w:val="28"/>
      </w:rPr>
      <w:br/>
    </w:r>
    <w:r w:rsidRPr="00AF3AC6">
      <w:rPr>
        <w:caps/>
        <w:sz w:val="28"/>
        <w:szCs w:val="28"/>
      </w:rPr>
      <w:t>Contractor assessment form</w:t>
    </w:r>
    <w:r w:rsidRPr="00AF3AC6">
      <w:rPr>
        <w:caps/>
        <w:sz w:val="28"/>
        <w:szCs w:val="28"/>
      </w:rPr>
      <w:br/>
      <w:t xml:space="preserve">for Works contracts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04FDC"/>
    <w:rsid w:val="00004FDC"/>
    <w:rsid w:val="000B663D"/>
    <w:rsid w:val="001060EA"/>
    <w:rsid w:val="00160F46"/>
    <w:rsid w:val="0016471F"/>
    <w:rsid w:val="001B7D3E"/>
    <w:rsid w:val="001D7146"/>
    <w:rsid w:val="00204D31"/>
    <w:rsid w:val="002B1C60"/>
    <w:rsid w:val="0030094A"/>
    <w:rsid w:val="003E72E6"/>
    <w:rsid w:val="004169C9"/>
    <w:rsid w:val="00516DDC"/>
    <w:rsid w:val="0052304C"/>
    <w:rsid w:val="00545EAE"/>
    <w:rsid w:val="00566A75"/>
    <w:rsid w:val="005A453C"/>
    <w:rsid w:val="005E3CAD"/>
    <w:rsid w:val="005E6B61"/>
    <w:rsid w:val="00620617"/>
    <w:rsid w:val="00631ACB"/>
    <w:rsid w:val="00651272"/>
    <w:rsid w:val="006B09CA"/>
    <w:rsid w:val="00701F15"/>
    <w:rsid w:val="007549EF"/>
    <w:rsid w:val="00777A1C"/>
    <w:rsid w:val="00840221"/>
    <w:rsid w:val="00843DAC"/>
    <w:rsid w:val="0086397A"/>
    <w:rsid w:val="00886093"/>
    <w:rsid w:val="008E4EFF"/>
    <w:rsid w:val="009002EF"/>
    <w:rsid w:val="00936B5D"/>
    <w:rsid w:val="00952A71"/>
    <w:rsid w:val="00987968"/>
    <w:rsid w:val="0099289A"/>
    <w:rsid w:val="009B2D52"/>
    <w:rsid w:val="009C5CB3"/>
    <w:rsid w:val="00A5222E"/>
    <w:rsid w:val="00A67FF1"/>
    <w:rsid w:val="00A76EFF"/>
    <w:rsid w:val="00A95218"/>
    <w:rsid w:val="00A95CCE"/>
    <w:rsid w:val="00AF3AC6"/>
    <w:rsid w:val="00B3198B"/>
    <w:rsid w:val="00B929C7"/>
    <w:rsid w:val="00BE16F2"/>
    <w:rsid w:val="00BF2B19"/>
    <w:rsid w:val="00C65D0B"/>
    <w:rsid w:val="00C67CA0"/>
    <w:rsid w:val="00CA6495"/>
    <w:rsid w:val="00CA75FC"/>
    <w:rsid w:val="00CD564D"/>
    <w:rsid w:val="00D63669"/>
    <w:rsid w:val="00D65496"/>
    <w:rsid w:val="00D7175A"/>
    <w:rsid w:val="00D72FAB"/>
    <w:rsid w:val="00D7531F"/>
    <w:rsid w:val="00D85E49"/>
    <w:rsid w:val="00DA52CF"/>
    <w:rsid w:val="00E34F3A"/>
    <w:rsid w:val="00E86CDF"/>
    <w:rsid w:val="00E9198B"/>
    <w:rsid w:val="00EB1DF8"/>
    <w:rsid w:val="00EB3210"/>
    <w:rsid w:val="00F26AFF"/>
    <w:rsid w:val="00F7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6DF73B27"/>
  <w15:chartTrackingRefBased/>
  <w15:docId w15:val="{E56E6F0D-59CF-4A25-B491-16DADFC50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alloonText">
    <w:name w:val="Balloon Text"/>
    <w:basedOn w:val="Normal"/>
    <w:link w:val="BalloonTextChar"/>
    <w:rsid w:val="00204D3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04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1A4994-0E18-49D4-86CD-9D162FC38CA5}"/>
</file>

<file path=customXml/itemProps2.xml><?xml version="1.0" encoding="utf-8"?>
<ds:datastoreItem xmlns:ds="http://schemas.openxmlformats.org/officeDocument/2006/customXml" ds:itemID="{23D97B31-ED92-45C4-8664-3999ED53E4FD}"/>
</file>

<file path=customXml/itemProps3.xml><?xml version="1.0" encoding="utf-8"?>
<ds:datastoreItem xmlns:ds="http://schemas.openxmlformats.org/officeDocument/2006/customXml" ds:itemID="{D6824856-3F5B-4A40-9300-2011DBFE1C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136</Words>
  <Characters>765</Characters>
  <Application>Microsoft Office Word</Application>
  <DocSecurity>0</DocSecurity>
  <Lines>127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Obhi Chatterjee</dc:creator>
  <cp:keywords/>
  <dc:description/>
  <cp:lastModifiedBy>OTERO VEGA Yolanda (DEVCO)</cp:lastModifiedBy>
  <cp:revision>9</cp:revision>
  <cp:lastPrinted>2005-12-14T13:44:00Z</cp:lastPrinted>
  <dcterms:created xsi:type="dcterms:W3CDTF">2018-12-18T12:57:00Z</dcterms:created>
  <dcterms:modified xsi:type="dcterms:W3CDTF">2022-05-18T07:30:00Z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605312711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